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1F6D18" w:rsidRDefault="00732F4A" w:rsidP="0038261C">
      <w:pPr>
        <w:pStyle w:val="3"/>
      </w:pPr>
      <w:r>
        <w:rPr>
          <w:noProof/>
          <w:lang w:eastAsia="ru-RU"/>
        </w:rPr>
        <w:drawing>
          <wp:inline distT="0" distB="0" distL="0" distR="0">
            <wp:extent cx="5953125" cy="9411527"/>
            <wp:effectExtent l="0" t="0" r="0" b="0"/>
            <wp:docPr id="2" name="Рисунок 2" descr="Z:\Бюджетное управление\Бюджет на 2019 - 2021 годы\ГОТОВЫЕ МАТЕРИАЛЫ К ПРОЕКТУ БЮДЖЕТА 2019-2021гг\Новая папка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Бюджетное управление\Бюджет на 2019 - 2021 годы\ГОТОВЫЕ МАТЕРИАЛЫ К ПРОЕКТУ БЮДЖЕТА 2019-2021гг\Новая папка\Рисунок (2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42" t="483" r="3171"/>
                    <a:stretch/>
                  </pic:blipFill>
                  <pic:spPr bwMode="auto">
                    <a:xfrm>
                      <a:off x="0" y="0"/>
                      <a:ext cx="5958924" cy="942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2F4A" w:rsidRDefault="00732F4A">
      <w:pPr>
        <w:suppressAutoHyphens w:val="0"/>
        <w:rPr>
          <w:rFonts w:eastAsia="Arial Unicode MS" w:cs="Tahoma"/>
          <w:color w:val="000000"/>
          <w:kern w:val="1"/>
          <w:lang w:eastAsia="en-US"/>
        </w:rPr>
      </w:pPr>
      <w:r>
        <w:br w:type="page"/>
      </w:r>
    </w:p>
    <w:p w:rsidR="001F6D18" w:rsidRDefault="001F6D18" w:rsidP="001F6D18">
      <w:pPr>
        <w:jc w:val="right"/>
        <w:rPr>
          <w:b/>
        </w:rPr>
      </w:pPr>
      <w:r>
        <w:rPr>
          <w:b/>
        </w:rPr>
        <w:lastRenderedPageBreak/>
        <w:t>Приложение</w:t>
      </w:r>
    </w:p>
    <w:p w:rsidR="001F6D18" w:rsidRDefault="001F6D18" w:rsidP="001F6D18">
      <w:pPr>
        <w:jc w:val="right"/>
        <w:rPr>
          <w:b/>
        </w:rPr>
      </w:pPr>
      <w:r>
        <w:rPr>
          <w:b/>
        </w:rPr>
        <w:t>к распоряжению</w:t>
      </w:r>
    </w:p>
    <w:p w:rsidR="001F6D18" w:rsidRDefault="001F6D18" w:rsidP="001F6D18">
      <w:pPr>
        <w:jc w:val="right"/>
        <w:rPr>
          <w:b/>
        </w:rPr>
      </w:pPr>
      <w:r>
        <w:rPr>
          <w:b/>
        </w:rPr>
        <w:t>администрации города Югорска</w:t>
      </w:r>
    </w:p>
    <w:p w:rsidR="001F6D18" w:rsidRDefault="001F6D18" w:rsidP="001F6D18">
      <w:pPr>
        <w:jc w:val="right"/>
        <w:rPr>
          <w:b/>
        </w:rPr>
      </w:pPr>
      <w:r>
        <w:rPr>
          <w:b/>
        </w:rPr>
        <w:t xml:space="preserve">от </w:t>
      </w:r>
      <w:r w:rsidR="00732F4A">
        <w:rPr>
          <w:b/>
        </w:rPr>
        <w:t>06 ноября 2018 года</w:t>
      </w:r>
      <w:r>
        <w:rPr>
          <w:b/>
        </w:rPr>
        <w:t xml:space="preserve"> № </w:t>
      </w:r>
      <w:r w:rsidR="00732F4A">
        <w:rPr>
          <w:b/>
        </w:rPr>
        <w:t>566</w:t>
      </w:r>
    </w:p>
    <w:p w:rsidR="0055308A" w:rsidRDefault="0055308A" w:rsidP="00852A8C">
      <w:pPr>
        <w:jc w:val="right"/>
        <w:rPr>
          <w:sz w:val="20"/>
          <w:szCs w:val="20"/>
        </w:rPr>
      </w:pPr>
    </w:p>
    <w:p w:rsidR="00566B85" w:rsidRPr="00E70E5C" w:rsidRDefault="00566B85" w:rsidP="008D0F46">
      <w:pPr>
        <w:pStyle w:val="2"/>
        <w:numPr>
          <w:ilvl w:val="1"/>
          <w:numId w:val="1"/>
        </w:numPr>
        <w:tabs>
          <w:tab w:val="clear" w:pos="576"/>
          <w:tab w:val="num" w:pos="0"/>
        </w:tabs>
        <w:ind w:left="0" w:firstLine="0"/>
      </w:pPr>
      <w:bookmarkStart w:id="0" w:name="_Ref528769100"/>
      <w:r w:rsidRPr="00E70E5C">
        <w:t xml:space="preserve">Прогноз </w:t>
      </w:r>
      <w:r w:rsidR="0046529D" w:rsidRPr="00E70E5C">
        <w:t>социально</w:t>
      </w:r>
      <w:r w:rsidR="008B1418">
        <w:t>-</w:t>
      </w:r>
      <w:r w:rsidR="0046529D" w:rsidRPr="00E70E5C">
        <w:t>экономического развития</w:t>
      </w:r>
      <w:bookmarkEnd w:id="0"/>
    </w:p>
    <w:p w:rsidR="008D0F46" w:rsidRPr="008D0F46" w:rsidRDefault="0046529D" w:rsidP="008D0F46">
      <w:pPr>
        <w:pStyle w:val="2"/>
        <w:numPr>
          <w:ilvl w:val="1"/>
          <w:numId w:val="1"/>
        </w:numPr>
        <w:tabs>
          <w:tab w:val="num" w:pos="0"/>
        </w:tabs>
        <w:ind w:left="0" w:firstLine="0"/>
      </w:pPr>
      <w:r w:rsidRPr="00E70E5C">
        <w:t xml:space="preserve">муниципального </w:t>
      </w:r>
      <w:r w:rsidR="00BE212A" w:rsidRPr="00E70E5C">
        <w:t>образования город Югорск на 201</w:t>
      </w:r>
      <w:r w:rsidR="001D1172">
        <w:t>9</w:t>
      </w:r>
      <w:r w:rsidR="00A25919">
        <w:t xml:space="preserve"> </w:t>
      </w:r>
      <w:r w:rsidR="00EC32F6" w:rsidRPr="00E70E5C">
        <w:t xml:space="preserve">год </w:t>
      </w:r>
    </w:p>
    <w:p w:rsidR="0046529D" w:rsidRPr="00E70E5C" w:rsidRDefault="00EC32F6" w:rsidP="008D0F46">
      <w:pPr>
        <w:pStyle w:val="2"/>
        <w:numPr>
          <w:ilvl w:val="1"/>
          <w:numId w:val="1"/>
        </w:numPr>
        <w:tabs>
          <w:tab w:val="num" w:pos="0"/>
        </w:tabs>
        <w:ind w:left="0" w:firstLine="0"/>
      </w:pPr>
      <w:r w:rsidRPr="00E70E5C">
        <w:t xml:space="preserve">и </w:t>
      </w:r>
      <w:r w:rsidR="0067007B">
        <w:t xml:space="preserve">на </w:t>
      </w:r>
      <w:r w:rsidR="001D1172">
        <w:t>плановый период 2020</w:t>
      </w:r>
      <w:r w:rsidR="0067007B">
        <w:t xml:space="preserve"> и</w:t>
      </w:r>
      <w:r w:rsidR="00E70E5C">
        <w:t xml:space="preserve"> 20</w:t>
      </w:r>
      <w:r w:rsidR="001D1172">
        <w:t>2</w:t>
      </w:r>
      <w:r w:rsidR="00711BD5">
        <w:t>1</w:t>
      </w:r>
      <w:r w:rsidR="00B71BFF" w:rsidRPr="00E70E5C">
        <w:t xml:space="preserve"> годов</w:t>
      </w:r>
    </w:p>
    <w:p w:rsidR="00335450" w:rsidRPr="00082C9A" w:rsidRDefault="00335450" w:rsidP="00322FB5">
      <w:pPr>
        <w:pStyle w:val="a8"/>
        <w:spacing w:after="0"/>
        <w:ind w:left="0" w:firstLine="426"/>
        <w:jc w:val="both"/>
        <w:rPr>
          <w:highlight w:val="yellow"/>
        </w:rPr>
      </w:pPr>
    </w:p>
    <w:p w:rsidR="00554CD8" w:rsidRPr="00D653EC" w:rsidRDefault="00CF2A7C" w:rsidP="00003C60">
      <w:pPr>
        <w:ind w:firstLine="709"/>
        <w:jc w:val="both"/>
      </w:pPr>
      <w:proofErr w:type="gramStart"/>
      <w:r w:rsidRPr="00D653EC">
        <w:t>Прогноз социально-экономического развития города Югорска на 201</w:t>
      </w:r>
      <w:r w:rsidR="004A3F8D" w:rsidRPr="00D653EC">
        <w:t>9</w:t>
      </w:r>
      <w:r w:rsidRPr="00D653EC">
        <w:t xml:space="preserve"> год и </w:t>
      </w:r>
      <w:r w:rsidR="0067007B" w:rsidRPr="00D653EC">
        <w:t xml:space="preserve">на </w:t>
      </w:r>
      <w:r w:rsidRPr="00D653EC">
        <w:t xml:space="preserve">плановый период </w:t>
      </w:r>
      <w:r w:rsidR="004A3F8D" w:rsidRPr="00D653EC">
        <w:t>2020</w:t>
      </w:r>
      <w:r w:rsidR="00DD3006" w:rsidRPr="00D653EC">
        <w:t xml:space="preserve"> </w:t>
      </w:r>
      <w:r w:rsidR="0067007B" w:rsidRPr="00D653EC">
        <w:t>и</w:t>
      </w:r>
      <w:r w:rsidR="004A3F8D" w:rsidRPr="00D653EC">
        <w:t xml:space="preserve"> 202</w:t>
      </w:r>
      <w:r w:rsidR="00711BD5" w:rsidRPr="00D653EC">
        <w:t>1</w:t>
      </w:r>
      <w:r w:rsidRPr="00D653EC">
        <w:t xml:space="preserve"> годов </w:t>
      </w:r>
      <w:r w:rsidR="003A600B" w:rsidRPr="00D653EC">
        <w:t xml:space="preserve">(далее - прогноз) </w:t>
      </w:r>
      <w:r w:rsidRPr="00D653EC">
        <w:t xml:space="preserve">разработан в соответствии с Федеральным законом </w:t>
      </w:r>
      <w:r w:rsidR="00DD3006" w:rsidRPr="00D653EC">
        <w:t>от 28.06.2014</w:t>
      </w:r>
      <w:r w:rsidR="00924E62" w:rsidRPr="00D653EC">
        <w:t xml:space="preserve"> </w:t>
      </w:r>
      <w:r w:rsidR="00DD3006" w:rsidRPr="00D653EC">
        <w:t>№ 172 -</w:t>
      </w:r>
      <w:r w:rsidRPr="00D653EC">
        <w:t xml:space="preserve"> ФЗ «О стратегическом планировании в Российской Федерации», </w:t>
      </w:r>
      <w:r w:rsidR="00351DFB" w:rsidRPr="00D653EC">
        <w:t xml:space="preserve">на основе сценарных условий Министерства экономического развития Российской Федерации на прогнозный период, </w:t>
      </w:r>
      <w:r w:rsidR="0044749B" w:rsidRPr="00D653EC">
        <w:rPr>
          <w:lang w:eastAsia="zh-CN"/>
        </w:rPr>
        <w:t>Указ</w:t>
      </w:r>
      <w:r w:rsidR="00924E62" w:rsidRPr="00D653EC">
        <w:rPr>
          <w:lang w:eastAsia="zh-CN"/>
        </w:rPr>
        <w:t>а</w:t>
      </w:r>
      <w:r w:rsidR="0044749B" w:rsidRPr="00D653EC">
        <w:rPr>
          <w:lang w:eastAsia="zh-CN"/>
        </w:rPr>
        <w:t xml:space="preserve"> Президента РФ от </w:t>
      </w:r>
      <w:r w:rsidR="007500EE" w:rsidRPr="00D653EC">
        <w:rPr>
          <w:lang w:eastAsia="zh-CN"/>
        </w:rPr>
        <w:t>0</w:t>
      </w:r>
      <w:r w:rsidR="0044749B" w:rsidRPr="00D653EC">
        <w:rPr>
          <w:lang w:eastAsia="zh-CN"/>
        </w:rPr>
        <w:t>7</w:t>
      </w:r>
      <w:r w:rsidR="007500EE" w:rsidRPr="00D653EC">
        <w:rPr>
          <w:lang w:eastAsia="zh-CN"/>
        </w:rPr>
        <w:t>.05.</w:t>
      </w:r>
      <w:r w:rsidR="0044749B" w:rsidRPr="00D653EC">
        <w:rPr>
          <w:lang w:eastAsia="zh-CN"/>
        </w:rPr>
        <w:t>2018 № 204 «О национальных целях и стратегических задачах развития Российской</w:t>
      </w:r>
      <w:proofErr w:type="gramEnd"/>
      <w:r w:rsidR="0044749B" w:rsidRPr="00D653EC">
        <w:rPr>
          <w:lang w:eastAsia="zh-CN"/>
        </w:rPr>
        <w:t xml:space="preserve"> Федерации на период</w:t>
      </w:r>
      <w:r w:rsidR="00924E62" w:rsidRPr="00D653EC">
        <w:rPr>
          <w:lang w:eastAsia="zh-CN"/>
        </w:rPr>
        <w:t xml:space="preserve"> </w:t>
      </w:r>
      <w:r w:rsidR="0044749B" w:rsidRPr="00D653EC">
        <w:rPr>
          <w:lang w:eastAsia="zh-CN"/>
        </w:rPr>
        <w:t>до 2024 года»,</w:t>
      </w:r>
      <w:r w:rsidR="00924E62" w:rsidRPr="00D653EC">
        <w:rPr>
          <w:lang w:eastAsia="zh-CN"/>
        </w:rPr>
        <w:t xml:space="preserve"> </w:t>
      </w:r>
      <w:r w:rsidR="00351DFB" w:rsidRPr="00D653EC">
        <w:t>Стратегии социально-экономического развития города Югорска</w:t>
      </w:r>
      <w:r w:rsidRPr="00D653EC">
        <w:t xml:space="preserve">, </w:t>
      </w:r>
      <w:r w:rsidR="009F4A17" w:rsidRPr="00D653EC">
        <w:t>с</w:t>
      </w:r>
      <w:r w:rsidR="004A3F8D" w:rsidRPr="00D653EC">
        <w:t xml:space="preserve"> учетом итогов за 2017</w:t>
      </w:r>
      <w:r w:rsidR="009F4A17" w:rsidRPr="00D653EC">
        <w:t xml:space="preserve"> год и оценки развития</w:t>
      </w:r>
      <w:r w:rsidR="004A3F8D" w:rsidRPr="00D653EC">
        <w:t xml:space="preserve"> экономики </w:t>
      </w:r>
      <w:r w:rsidR="005039AF" w:rsidRPr="00D653EC">
        <w:t xml:space="preserve">города Югорска </w:t>
      </w:r>
      <w:r w:rsidR="004A3F8D" w:rsidRPr="00D653EC">
        <w:t xml:space="preserve">в январе </w:t>
      </w:r>
      <w:r w:rsidR="00CB4C40" w:rsidRPr="00D653EC">
        <w:t>-</w:t>
      </w:r>
      <w:r w:rsidR="00605331" w:rsidRPr="00D653EC">
        <w:t xml:space="preserve"> сентябре</w:t>
      </w:r>
      <w:r w:rsidR="004A3F8D" w:rsidRPr="00D653EC">
        <w:t xml:space="preserve"> 2018</w:t>
      </w:r>
      <w:r w:rsidR="009F4A17" w:rsidRPr="00D653EC">
        <w:t xml:space="preserve"> года.</w:t>
      </w:r>
    </w:p>
    <w:p w:rsidR="009F4A17" w:rsidRPr="0028456F" w:rsidRDefault="009F4A17" w:rsidP="00C734AD">
      <w:pPr>
        <w:jc w:val="center"/>
        <w:rPr>
          <w:b/>
          <w:sz w:val="28"/>
          <w:szCs w:val="28"/>
          <w:highlight w:val="yellow"/>
        </w:rPr>
      </w:pPr>
    </w:p>
    <w:p w:rsidR="00C734AD" w:rsidRPr="00D653EC" w:rsidRDefault="005039AF" w:rsidP="00C734AD">
      <w:pPr>
        <w:jc w:val="center"/>
        <w:rPr>
          <w:b/>
          <w:lang w:eastAsia="zh-CN"/>
        </w:rPr>
      </w:pPr>
      <w:r w:rsidRPr="00D653EC">
        <w:rPr>
          <w:b/>
          <w:lang w:eastAsia="zh-CN"/>
        </w:rPr>
        <w:t>1. Оценка достигнутого уровня социально-экономического развития города Югорска</w:t>
      </w:r>
    </w:p>
    <w:p w:rsidR="005039AF" w:rsidRDefault="005039AF" w:rsidP="00C734AD">
      <w:pPr>
        <w:jc w:val="center"/>
        <w:rPr>
          <w:b/>
        </w:rPr>
      </w:pPr>
    </w:p>
    <w:p w:rsidR="005039AF" w:rsidRPr="00411499" w:rsidRDefault="005039AF" w:rsidP="005039AF">
      <w:pPr>
        <w:widowControl w:val="0"/>
        <w:ind w:firstLine="708"/>
        <w:jc w:val="both"/>
        <w:rPr>
          <w:lang w:eastAsia="zh-CN"/>
        </w:rPr>
      </w:pPr>
      <w:r w:rsidRPr="00411499">
        <w:rPr>
          <w:lang w:eastAsia="zh-CN"/>
        </w:rPr>
        <w:t>Социаль</w:t>
      </w:r>
      <w:r w:rsidR="00D43DE5" w:rsidRPr="00411499">
        <w:rPr>
          <w:lang w:eastAsia="zh-CN"/>
        </w:rPr>
        <w:t>но-экономическое положение города Югорска</w:t>
      </w:r>
      <w:r w:rsidR="00924E62">
        <w:rPr>
          <w:lang w:eastAsia="zh-CN"/>
        </w:rPr>
        <w:t xml:space="preserve"> в 2017 и</w:t>
      </w:r>
      <w:r w:rsidRPr="00411499">
        <w:rPr>
          <w:lang w:eastAsia="zh-CN"/>
        </w:rPr>
        <w:t xml:space="preserve"> 2018 годах характеризуется макроэкономическими показателями, включенными в таблицу 1. </w:t>
      </w:r>
    </w:p>
    <w:p w:rsidR="00003C60" w:rsidRDefault="00003C60" w:rsidP="00D43DE5">
      <w:pPr>
        <w:jc w:val="right"/>
        <w:rPr>
          <w:b/>
        </w:rPr>
      </w:pPr>
    </w:p>
    <w:p w:rsidR="005039AF" w:rsidRPr="00003C60" w:rsidRDefault="00D43DE5" w:rsidP="00D43DE5">
      <w:pPr>
        <w:jc w:val="right"/>
      </w:pPr>
      <w:r w:rsidRPr="00003C60">
        <w:t>Таблица 1</w:t>
      </w:r>
    </w:p>
    <w:p w:rsidR="006A3DF9" w:rsidRDefault="006A3DF9" w:rsidP="00C734AD">
      <w:pPr>
        <w:jc w:val="center"/>
      </w:pPr>
    </w:p>
    <w:p w:rsidR="00AC7BEA" w:rsidRPr="00D43DE5" w:rsidRDefault="00C734AD" w:rsidP="00C734AD">
      <w:pPr>
        <w:jc w:val="center"/>
      </w:pPr>
      <w:r w:rsidRPr="00D43DE5">
        <w:t>Основные показатели развития экономики города Югор</w:t>
      </w:r>
      <w:r w:rsidR="009B0617" w:rsidRPr="00D43DE5">
        <w:t>ска за январь – сентябрь</w:t>
      </w:r>
    </w:p>
    <w:p w:rsidR="00C734AD" w:rsidRPr="00D43DE5" w:rsidRDefault="00104B61" w:rsidP="00C734AD">
      <w:pPr>
        <w:jc w:val="center"/>
      </w:pPr>
      <w:r w:rsidRPr="00D43DE5">
        <w:t>2018</w:t>
      </w:r>
      <w:r w:rsidR="00C734AD" w:rsidRPr="00D43DE5">
        <w:t xml:space="preserve"> года (с оценкой результатов за год)</w:t>
      </w:r>
    </w:p>
    <w:p w:rsidR="00D43DE5" w:rsidRDefault="00D43DE5" w:rsidP="00C734AD">
      <w:pPr>
        <w:jc w:val="right"/>
        <w:rPr>
          <w:sz w:val="20"/>
          <w:szCs w:val="20"/>
        </w:rPr>
      </w:pPr>
    </w:p>
    <w:p w:rsidR="00C734AD" w:rsidRPr="001B7084" w:rsidRDefault="00C734AD" w:rsidP="00C734AD">
      <w:pPr>
        <w:jc w:val="right"/>
        <w:rPr>
          <w:sz w:val="20"/>
          <w:szCs w:val="20"/>
        </w:rPr>
      </w:pPr>
      <w:r w:rsidRPr="001B7084">
        <w:rPr>
          <w:sz w:val="20"/>
          <w:szCs w:val="20"/>
        </w:rPr>
        <w:t xml:space="preserve">в </w:t>
      </w:r>
      <w:r w:rsidR="00D43DE5">
        <w:rPr>
          <w:sz w:val="20"/>
          <w:szCs w:val="20"/>
        </w:rPr>
        <w:t>процентах</w:t>
      </w:r>
      <w:r w:rsidRPr="001B7084">
        <w:rPr>
          <w:sz w:val="20"/>
          <w:szCs w:val="20"/>
        </w:rPr>
        <w:t xml:space="preserve"> к соответствующему периоду предыдущего года</w:t>
      </w:r>
    </w:p>
    <w:tbl>
      <w:tblPr>
        <w:tblW w:w="94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1846"/>
        <w:gridCol w:w="1276"/>
        <w:gridCol w:w="1843"/>
        <w:gridCol w:w="1276"/>
      </w:tblGrid>
      <w:tr w:rsidR="00D6618B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618B" w:rsidRPr="0019234E" w:rsidRDefault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Показатели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5331" w:rsidRDefault="006053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январь – сентябрь </w:t>
            </w:r>
          </w:p>
          <w:p w:rsidR="00D6618B" w:rsidRPr="0019234E" w:rsidRDefault="0019234E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2017</w:t>
            </w:r>
            <w:r w:rsidR="00D6618B" w:rsidRPr="0019234E">
              <w:rPr>
                <w:sz w:val="20"/>
                <w:szCs w:val="20"/>
              </w:rPr>
              <w:t xml:space="preserve"> года</w:t>
            </w:r>
          </w:p>
          <w:p w:rsidR="00D6618B" w:rsidRPr="0019234E" w:rsidRDefault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(отчет)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19234E" w:rsidRDefault="0019234E" w:rsidP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2017</w:t>
            </w:r>
            <w:r w:rsidR="007C6A7B" w:rsidRPr="0019234E">
              <w:rPr>
                <w:sz w:val="20"/>
                <w:szCs w:val="20"/>
              </w:rPr>
              <w:t xml:space="preserve"> год</w:t>
            </w:r>
          </w:p>
          <w:p w:rsidR="00D6618B" w:rsidRPr="0019234E" w:rsidRDefault="00D6618B" w:rsidP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(отчет)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05331" w:rsidRDefault="0060533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январь – </w:t>
            </w:r>
            <w:r w:rsidR="00C83F22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>ентябрь</w:t>
            </w:r>
          </w:p>
          <w:p w:rsidR="00D6618B" w:rsidRPr="0019234E" w:rsidRDefault="0019234E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2018</w:t>
            </w:r>
            <w:r w:rsidR="00D6618B" w:rsidRPr="0019234E">
              <w:rPr>
                <w:sz w:val="20"/>
                <w:szCs w:val="20"/>
              </w:rPr>
              <w:t xml:space="preserve"> года</w:t>
            </w:r>
          </w:p>
          <w:p w:rsidR="00D6618B" w:rsidRPr="0019234E" w:rsidRDefault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(отчет)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618B" w:rsidRPr="0019234E" w:rsidRDefault="0019234E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2018</w:t>
            </w:r>
            <w:r w:rsidR="00D6618B" w:rsidRPr="0019234E">
              <w:rPr>
                <w:sz w:val="20"/>
                <w:szCs w:val="20"/>
              </w:rPr>
              <w:t xml:space="preserve"> год</w:t>
            </w:r>
          </w:p>
          <w:p w:rsidR="00D6618B" w:rsidRPr="0019234E" w:rsidRDefault="00D6618B">
            <w:pPr>
              <w:jc w:val="center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(оценка)</w:t>
            </w:r>
          </w:p>
        </w:tc>
      </w:tr>
      <w:tr w:rsidR="00D6618B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AE0" w:rsidRPr="0019234E" w:rsidRDefault="00D6618B" w:rsidP="00F441D7">
            <w:pPr>
              <w:jc w:val="both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Индекс промышленного производств</w:t>
            </w:r>
            <w:proofErr w:type="gramStart"/>
            <w:r w:rsidRPr="0019234E">
              <w:rPr>
                <w:sz w:val="20"/>
                <w:szCs w:val="20"/>
              </w:rPr>
              <w:t>а</w:t>
            </w:r>
            <w:r w:rsidR="00352AE0" w:rsidRPr="0019234E">
              <w:rPr>
                <w:sz w:val="20"/>
                <w:szCs w:val="20"/>
              </w:rPr>
              <w:t>(</w:t>
            </w:r>
            <w:proofErr w:type="gramEnd"/>
            <w:r w:rsidR="00352AE0" w:rsidRPr="0019234E">
              <w:rPr>
                <w:sz w:val="20"/>
                <w:szCs w:val="20"/>
              </w:rPr>
              <w:t>по крупным и средним предприятиям)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7847F8" w:rsidRDefault="00686C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7847F8" w:rsidRDefault="00686C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98,7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7847F8" w:rsidRDefault="00686C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101,9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7847F8" w:rsidRDefault="007847F8">
            <w:pPr>
              <w:jc w:val="center"/>
              <w:rPr>
                <w:sz w:val="20"/>
                <w:szCs w:val="20"/>
              </w:rPr>
            </w:pPr>
            <w:r w:rsidRPr="007847F8">
              <w:rPr>
                <w:sz w:val="20"/>
                <w:szCs w:val="20"/>
              </w:rPr>
              <w:t>99,4</w:t>
            </w:r>
          </w:p>
        </w:tc>
      </w:tr>
      <w:tr w:rsidR="00D6618B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C1" w:rsidRPr="0019234E" w:rsidRDefault="00D6618B" w:rsidP="001E73C1">
            <w:pPr>
              <w:jc w:val="both"/>
              <w:rPr>
                <w:sz w:val="18"/>
                <w:szCs w:val="18"/>
              </w:rPr>
            </w:pPr>
            <w:r w:rsidRPr="0019234E">
              <w:rPr>
                <w:sz w:val="20"/>
                <w:szCs w:val="20"/>
              </w:rPr>
              <w:t>Инвестиции в основной капитал (без субъектов малого предпринимательства)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452425" w:rsidRDefault="00686C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452425" w:rsidRDefault="00C7424A">
            <w:pPr>
              <w:jc w:val="center"/>
              <w:rPr>
                <w:sz w:val="20"/>
                <w:szCs w:val="20"/>
              </w:rPr>
            </w:pPr>
            <w:r w:rsidRPr="00452425">
              <w:rPr>
                <w:sz w:val="20"/>
                <w:szCs w:val="20"/>
              </w:rPr>
              <w:t>127,7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452425" w:rsidRDefault="00686C9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452425" w:rsidRDefault="00452425">
            <w:pPr>
              <w:jc w:val="center"/>
              <w:rPr>
                <w:sz w:val="20"/>
                <w:szCs w:val="20"/>
              </w:rPr>
            </w:pPr>
            <w:r w:rsidRPr="00452425">
              <w:rPr>
                <w:sz w:val="20"/>
                <w:szCs w:val="20"/>
              </w:rPr>
              <w:t>103,2</w:t>
            </w:r>
          </w:p>
        </w:tc>
      </w:tr>
      <w:tr w:rsidR="009841E5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41E5" w:rsidRPr="009B0617" w:rsidRDefault="009841E5">
            <w:pPr>
              <w:jc w:val="both"/>
              <w:rPr>
                <w:sz w:val="20"/>
                <w:szCs w:val="20"/>
              </w:rPr>
            </w:pPr>
            <w:r w:rsidRPr="009B0617">
              <w:rPr>
                <w:sz w:val="20"/>
                <w:szCs w:val="20"/>
              </w:rPr>
              <w:t xml:space="preserve">Номинальная начисленная заработная плата на одного работника по крупным и средним организациям 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9B0617">
            <w:pPr>
              <w:jc w:val="center"/>
              <w:rPr>
                <w:sz w:val="20"/>
                <w:szCs w:val="20"/>
                <w:highlight w:val="yellow"/>
              </w:rPr>
            </w:pPr>
            <w:r w:rsidRPr="009B0617">
              <w:rPr>
                <w:sz w:val="20"/>
                <w:szCs w:val="20"/>
              </w:rPr>
              <w:t>103,8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9841E5">
            <w:pPr>
              <w:jc w:val="center"/>
              <w:rPr>
                <w:sz w:val="20"/>
                <w:szCs w:val="20"/>
                <w:highlight w:val="yellow"/>
              </w:rPr>
            </w:pPr>
            <w:r w:rsidRPr="00023B8B">
              <w:rPr>
                <w:sz w:val="20"/>
                <w:szCs w:val="20"/>
              </w:rPr>
              <w:t>105,6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9B0617">
            <w:pPr>
              <w:jc w:val="center"/>
              <w:rPr>
                <w:sz w:val="20"/>
                <w:szCs w:val="20"/>
                <w:highlight w:val="yellow"/>
              </w:rPr>
            </w:pPr>
            <w:r w:rsidRPr="009B0617">
              <w:rPr>
                <w:sz w:val="20"/>
                <w:szCs w:val="20"/>
              </w:rPr>
              <w:t>107,5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9B0617">
            <w:pPr>
              <w:jc w:val="center"/>
              <w:rPr>
                <w:sz w:val="20"/>
                <w:szCs w:val="20"/>
                <w:highlight w:val="yellow"/>
              </w:rPr>
            </w:pPr>
            <w:r w:rsidRPr="00023B8B">
              <w:rPr>
                <w:sz w:val="20"/>
                <w:szCs w:val="20"/>
              </w:rPr>
              <w:t>106</w:t>
            </w:r>
            <w:r w:rsidR="009841E5" w:rsidRPr="00023B8B">
              <w:rPr>
                <w:sz w:val="20"/>
                <w:szCs w:val="20"/>
              </w:rPr>
              <w:t>,0</w:t>
            </w:r>
          </w:p>
        </w:tc>
      </w:tr>
      <w:tr w:rsidR="009841E5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41E5" w:rsidRPr="009B0617" w:rsidRDefault="009841E5">
            <w:pPr>
              <w:jc w:val="both"/>
              <w:rPr>
                <w:sz w:val="20"/>
                <w:szCs w:val="20"/>
              </w:rPr>
            </w:pPr>
            <w:r w:rsidRPr="009B0617">
              <w:rPr>
                <w:sz w:val="20"/>
                <w:szCs w:val="20"/>
              </w:rPr>
              <w:t>Реальные денежные доходы населения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E70B52">
            <w:pPr>
              <w:jc w:val="center"/>
              <w:rPr>
                <w:sz w:val="20"/>
                <w:szCs w:val="20"/>
                <w:highlight w:val="yellow"/>
              </w:rPr>
            </w:pPr>
            <w:r w:rsidRPr="00E70B52">
              <w:rPr>
                <w:sz w:val="20"/>
                <w:szCs w:val="20"/>
              </w:rPr>
              <w:t>96,0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9841E5" w:rsidP="00023B8B">
            <w:pPr>
              <w:jc w:val="center"/>
              <w:rPr>
                <w:sz w:val="20"/>
                <w:szCs w:val="20"/>
                <w:highlight w:val="yellow"/>
              </w:rPr>
            </w:pPr>
            <w:r w:rsidRPr="00023B8B">
              <w:rPr>
                <w:sz w:val="20"/>
                <w:szCs w:val="20"/>
              </w:rPr>
              <w:t>9</w:t>
            </w:r>
            <w:r w:rsidR="00C56989" w:rsidRPr="00023B8B">
              <w:rPr>
                <w:sz w:val="20"/>
                <w:szCs w:val="20"/>
              </w:rPr>
              <w:t>6,</w:t>
            </w:r>
            <w:r w:rsidR="00023B8B" w:rsidRPr="00023B8B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E70B52">
            <w:pPr>
              <w:jc w:val="center"/>
              <w:rPr>
                <w:sz w:val="20"/>
                <w:szCs w:val="20"/>
                <w:highlight w:val="yellow"/>
              </w:rPr>
            </w:pPr>
            <w:r w:rsidRPr="00E70B52">
              <w:rPr>
                <w:sz w:val="20"/>
                <w:szCs w:val="20"/>
              </w:rPr>
              <w:t>98,4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973292" w:rsidRDefault="00217564">
            <w:pPr>
              <w:jc w:val="center"/>
              <w:rPr>
                <w:sz w:val="20"/>
                <w:szCs w:val="20"/>
                <w:highlight w:val="yellow"/>
              </w:rPr>
            </w:pPr>
            <w:r w:rsidRPr="00023B8B">
              <w:rPr>
                <w:sz w:val="20"/>
                <w:szCs w:val="20"/>
              </w:rPr>
              <w:t>97,1</w:t>
            </w:r>
          </w:p>
        </w:tc>
      </w:tr>
      <w:tr w:rsidR="00217E65" w:rsidRPr="0028456F" w:rsidTr="00732F4A">
        <w:trPr>
          <w:jc w:val="center"/>
        </w:trPr>
        <w:tc>
          <w:tcPr>
            <w:tcW w:w="94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7E65" w:rsidRPr="009B0617" w:rsidRDefault="00217E65">
            <w:pPr>
              <w:jc w:val="center"/>
              <w:rPr>
                <w:sz w:val="20"/>
                <w:szCs w:val="20"/>
              </w:rPr>
            </w:pPr>
            <w:r w:rsidRPr="009B0617">
              <w:rPr>
                <w:sz w:val="20"/>
                <w:szCs w:val="20"/>
              </w:rPr>
              <w:t>В абсолютных значениях</w:t>
            </w:r>
          </w:p>
        </w:tc>
      </w:tr>
      <w:tr w:rsidR="009841E5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41E5" w:rsidRPr="009B0617" w:rsidRDefault="009841E5">
            <w:pPr>
              <w:jc w:val="both"/>
              <w:rPr>
                <w:sz w:val="20"/>
                <w:szCs w:val="20"/>
              </w:rPr>
            </w:pPr>
            <w:r w:rsidRPr="009B0617">
              <w:rPr>
                <w:sz w:val="20"/>
                <w:szCs w:val="20"/>
              </w:rPr>
              <w:t>Уровень безработицы, %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7C1649" w:rsidRDefault="007C1649">
            <w:pPr>
              <w:jc w:val="center"/>
              <w:rPr>
                <w:sz w:val="20"/>
                <w:szCs w:val="20"/>
              </w:rPr>
            </w:pPr>
            <w:r w:rsidRPr="007C1649">
              <w:rPr>
                <w:sz w:val="20"/>
                <w:szCs w:val="20"/>
              </w:rPr>
              <w:t>1,0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7C1649" w:rsidRDefault="009841E5">
            <w:pPr>
              <w:jc w:val="center"/>
              <w:rPr>
                <w:sz w:val="20"/>
                <w:szCs w:val="20"/>
              </w:rPr>
            </w:pPr>
            <w:r w:rsidRPr="007C1649">
              <w:rPr>
                <w:sz w:val="20"/>
                <w:szCs w:val="20"/>
              </w:rPr>
              <w:t>1,19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7C1649" w:rsidRDefault="007C1649">
            <w:pPr>
              <w:jc w:val="center"/>
              <w:rPr>
                <w:sz w:val="20"/>
                <w:szCs w:val="20"/>
              </w:rPr>
            </w:pPr>
            <w:r w:rsidRPr="007C1649">
              <w:rPr>
                <w:sz w:val="20"/>
                <w:szCs w:val="20"/>
              </w:rPr>
              <w:t>0,6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41E5" w:rsidRPr="007C1649" w:rsidRDefault="007C1649">
            <w:pPr>
              <w:jc w:val="center"/>
              <w:rPr>
                <w:sz w:val="20"/>
                <w:szCs w:val="20"/>
              </w:rPr>
            </w:pPr>
            <w:r w:rsidRPr="007C1649">
              <w:rPr>
                <w:sz w:val="20"/>
                <w:szCs w:val="20"/>
              </w:rPr>
              <w:t>0,7</w:t>
            </w:r>
          </w:p>
        </w:tc>
      </w:tr>
      <w:tr w:rsidR="00D6618B" w:rsidRPr="0028456F" w:rsidTr="00732F4A">
        <w:trPr>
          <w:jc w:val="center"/>
        </w:trPr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618B" w:rsidRPr="0019234E" w:rsidRDefault="00D6618B">
            <w:pPr>
              <w:jc w:val="both"/>
              <w:rPr>
                <w:sz w:val="20"/>
                <w:szCs w:val="20"/>
              </w:rPr>
            </w:pPr>
            <w:r w:rsidRPr="0019234E">
              <w:rPr>
                <w:sz w:val="20"/>
                <w:szCs w:val="20"/>
              </w:rPr>
              <w:t>Ввод жилья, тыс. кв. м</w:t>
            </w:r>
          </w:p>
        </w:tc>
        <w:tc>
          <w:tcPr>
            <w:tcW w:w="1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3910C7" w:rsidRDefault="006167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3910C7" w:rsidRDefault="003910C7">
            <w:pPr>
              <w:jc w:val="center"/>
              <w:rPr>
                <w:sz w:val="20"/>
                <w:szCs w:val="20"/>
              </w:rPr>
            </w:pPr>
            <w:r w:rsidRPr="003910C7">
              <w:rPr>
                <w:sz w:val="20"/>
                <w:szCs w:val="20"/>
              </w:rPr>
              <w:t>25,4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3910C7" w:rsidRDefault="006167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618B" w:rsidRPr="003910C7" w:rsidRDefault="003910C7">
            <w:pPr>
              <w:jc w:val="center"/>
              <w:rPr>
                <w:sz w:val="20"/>
                <w:szCs w:val="20"/>
              </w:rPr>
            </w:pPr>
            <w:r w:rsidRPr="003910C7">
              <w:rPr>
                <w:sz w:val="20"/>
                <w:szCs w:val="20"/>
              </w:rPr>
              <w:t>12,6</w:t>
            </w:r>
          </w:p>
        </w:tc>
      </w:tr>
    </w:tbl>
    <w:p w:rsidR="006C7317" w:rsidRPr="0028456F" w:rsidRDefault="006C7317" w:rsidP="008C1285">
      <w:pPr>
        <w:ind w:firstLine="426"/>
        <w:jc w:val="both"/>
        <w:rPr>
          <w:sz w:val="20"/>
          <w:szCs w:val="20"/>
          <w:highlight w:val="yellow"/>
        </w:rPr>
      </w:pPr>
    </w:p>
    <w:p w:rsidR="00803398" w:rsidRPr="00123A60" w:rsidRDefault="00803398" w:rsidP="001E3BD6">
      <w:pPr>
        <w:ind w:firstLine="709"/>
        <w:jc w:val="both"/>
        <w:rPr>
          <w:kern w:val="28"/>
        </w:rPr>
      </w:pPr>
      <w:r w:rsidRPr="00123A60">
        <w:rPr>
          <w:kern w:val="2"/>
        </w:rPr>
        <w:t xml:space="preserve">Среднегодовая численность постоянного населения города </w:t>
      </w:r>
      <w:r w:rsidR="001E7825">
        <w:rPr>
          <w:kern w:val="2"/>
        </w:rPr>
        <w:t>за 9 месяцев</w:t>
      </w:r>
      <w:r w:rsidR="00721CBC" w:rsidRPr="00123A60">
        <w:rPr>
          <w:kern w:val="2"/>
        </w:rPr>
        <w:t xml:space="preserve"> 2018</w:t>
      </w:r>
      <w:r w:rsidRPr="00123A60">
        <w:rPr>
          <w:kern w:val="2"/>
        </w:rPr>
        <w:t xml:space="preserve"> года увеличилась по сравнению с аналогичным периодом прошлого года на </w:t>
      </w:r>
      <w:r w:rsidR="00721CBC" w:rsidRPr="00123A60">
        <w:rPr>
          <w:kern w:val="2"/>
        </w:rPr>
        <w:t>0,8</w:t>
      </w:r>
      <w:r w:rsidRPr="00123A60">
        <w:rPr>
          <w:kern w:val="2"/>
        </w:rPr>
        <w:t xml:space="preserve">% и составила </w:t>
      </w:r>
      <w:r w:rsidR="001E7825">
        <w:rPr>
          <w:kern w:val="2"/>
        </w:rPr>
        <w:t>37,6</w:t>
      </w:r>
      <w:r w:rsidRPr="00123A60">
        <w:rPr>
          <w:kern w:val="2"/>
        </w:rPr>
        <w:t xml:space="preserve"> тыс. человек</w:t>
      </w:r>
      <w:r w:rsidR="00C07E23" w:rsidRPr="00123A60">
        <w:rPr>
          <w:kern w:val="2"/>
        </w:rPr>
        <w:t xml:space="preserve">, из которых </w:t>
      </w:r>
      <w:r w:rsidR="00C07E23" w:rsidRPr="00123A60">
        <w:t xml:space="preserve">26,4 тыс. человек </w:t>
      </w:r>
      <w:r w:rsidR="00462588">
        <w:t xml:space="preserve">являются </w:t>
      </w:r>
      <w:r w:rsidR="00C07E23" w:rsidRPr="00123A60">
        <w:t>экономически активн</w:t>
      </w:r>
      <w:r w:rsidR="00462588">
        <w:t>ым</w:t>
      </w:r>
      <w:r w:rsidR="00C07E23" w:rsidRPr="00123A60">
        <w:t xml:space="preserve"> населени</w:t>
      </w:r>
      <w:r w:rsidR="00462588">
        <w:t>ем</w:t>
      </w:r>
      <w:r w:rsidR="00C07E23" w:rsidRPr="00123A60">
        <w:t>.</w:t>
      </w:r>
    </w:p>
    <w:p w:rsidR="001408BC" w:rsidRPr="00123A60" w:rsidRDefault="00803398" w:rsidP="001E3BD6">
      <w:pPr>
        <w:ind w:firstLine="709"/>
        <w:jc w:val="both"/>
      </w:pPr>
      <w:r w:rsidRPr="00123A60">
        <w:t>Естественн</w:t>
      </w:r>
      <w:r w:rsidR="00F74637">
        <w:t>ый прирост</w:t>
      </w:r>
      <w:r w:rsidR="00011798">
        <w:t xml:space="preserve"> населения составил 214 человек</w:t>
      </w:r>
      <w:r w:rsidR="0017669D">
        <w:t>, что на 6 человек меньше, чем за аналогичный период прошлого года. М</w:t>
      </w:r>
      <w:r w:rsidRPr="00123A60">
        <w:t xml:space="preserve">играционный прирост населения </w:t>
      </w:r>
      <w:r w:rsidR="0073030D" w:rsidRPr="00123A60">
        <w:t xml:space="preserve">- </w:t>
      </w:r>
      <w:r w:rsidR="005D75ED" w:rsidRPr="00123A60">
        <w:t>105</w:t>
      </w:r>
      <w:r w:rsidRPr="00123A60">
        <w:t xml:space="preserve"> челове</w:t>
      </w:r>
      <w:r w:rsidR="005D75ED" w:rsidRPr="00123A60">
        <w:t>к (</w:t>
      </w:r>
      <w:r w:rsidR="006C0D4A">
        <w:t>+45 чел</w:t>
      </w:r>
      <w:r w:rsidR="002A5B40">
        <w:t>овек</w:t>
      </w:r>
      <w:r w:rsidR="00011798">
        <w:t xml:space="preserve"> </w:t>
      </w:r>
      <w:r w:rsidR="005D75ED" w:rsidRPr="00123A60">
        <w:t>к прошлому году</w:t>
      </w:r>
      <w:r w:rsidRPr="00123A60">
        <w:t xml:space="preserve">). </w:t>
      </w:r>
    </w:p>
    <w:p w:rsidR="00803398" w:rsidRPr="00FE4594" w:rsidRDefault="00803398" w:rsidP="001E3BD6">
      <w:pPr>
        <w:ind w:firstLine="709"/>
        <w:jc w:val="both"/>
      </w:pPr>
      <w:r w:rsidRPr="00FE4594">
        <w:lastRenderedPageBreak/>
        <w:t xml:space="preserve">Среднесписочная численность  работающих </w:t>
      </w:r>
      <w:r w:rsidR="002A5B40">
        <w:t>составила</w:t>
      </w:r>
      <w:r w:rsidR="00011798">
        <w:t xml:space="preserve"> </w:t>
      </w:r>
      <w:r w:rsidR="00F74637">
        <w:t>14,2</w:t>
      </w:r>
      <w:r w:rsidRPr="00FE4594">
        <w:t xml:space="preserve"> тыс</w:t>
      </w:r>
      <w:r w:rsidR="00F74637">
        <w:t>. человек (85,5</w:t>
      </w:r>
      <w:r w:rsidR="002A5B40">
        <w:t>%</w:t>
      </w:r>
      <w:r w:rsidRPr="00FE4594">
        <w:t xml:space="preserve"> к аналогичному периоду прошлого года</w:t>
      </w:r>
      <w:r w:rsidR="002A5B40">
        <w:t>)</w:t>
      </w:r>
      <w:r w:rsidR="002A5B40">
        <w:rPr>
          <w:rStyle w:val="afd"/>
        </w:rPr>
        <w:footnoteReference w:id="1"/>
      </w:r>
      <w:r w:rsidRPr="00FE4594">
        <w:t>.</w:t>
      </w:r>
    </w:p>
    <w:p w:rsidR="008F3DFA" w:rsidRDefault="00803398" w:rsidP="001E3BD6">
      <w:pPr>
        <w:ind w:firstLine="709"/>
        <w:jc w:val="both"/>
      </w:pPr>
      <w:r w:rsidRPr="00FE4594">
        <w:t>Уровень регистрируемой безработицы</w:t>
      </w:r>
      <w:r w:rsidR="00EB3D9B">
        <w:t xml:space="preserve"> сложился на уровне</w:t>
      </w:r>
      <w:r w:rsidR="00F74637">
        <w:t xml:space="preserve"> 0,6</w:t>
      </w:r>
      <w:r w:rsidRPr="00FE4594">
        <w:t xml:space="preserve">% от численности  экономически активного населения. </w:t>
      </w:r>
    </w:p>
    <w:p w:rsidR="00FE4594" w:rsidRPr="002657DC" w:rsidRDefault="00803398" w:rsidP="001E3BD6">
      <w:pPr>
        <w:ind w:firstLine="709"/>
        <w:jc w:val="both"/>
      </w:pPr>
      <w:r w:rsidRPr="002657DC">
        <w:t xml:space="preserve">Среднемесячные денежные доходы населения </w:t>
      </w:r>
      <w:r w:rsidR="00D85AD7" w:rsidRPr="002657DC">
        <w:t>50</w:t>
      </w:r>
      <w:r w:rsidR="005138EF" w:rsidRPr="002657DC">
        <w:t> </w:t>
      </w:r>
      <w:r w:rsidR="00D85AD7" w:rsidRPr="002657DC">
        <w:t>100</w:t>
      </w:r>
      <w:r w:rsidRPr="002657DC">
        <w:t xml:space="preserve"> рубл</w:t>
      </w:r>
      <w:r w:rsidR="00D85AD7" w:rsidRPr="002657DC">
        <w:t>ей (100,5</w:t>
      </w:r>
      <w:r w:rsidR="00FE4594" w:rsidRPr="002657DC">
        <w:t>%)</w:t>
      </w:r>
      <w:r w:rsidRPr="002657DC">
        <w:t>, а с учетом инфляционных процессов</w:t>
      </w:r>
      <w:r w:rsidR="00C55869" w:rsidRPr="002657DC">
        <w:t>,</w:t>
      </w:r>
      <w:r w:rsidR="005138EF" w:rsidRPr="002657DC">
        <w:t xml:space="preserve"> при </w:t>
      </w:r>
      <w:r w:rsidRPr="002657DC">
        <w:t>индекс</w:t>
      </w:r>
      <w:r w:rsidR="005138EF" w:rsidRPr="002657DC">
        <w:t>е</w:t>
      </w:r>
      <w:r w:rsidRPr="002657DC">
        <w:t xml:space="preserve"> потребительских цен </w:t>
      </w:r>
      <w:r w:rsidR="00D85AD7" w:rsidRPr="002657DC">
        <w:t>за 9 месяцев 2018 года 102,17</w:t>
      </w:r>
      <w:r w:rsidR="00AA3881" w:rsidRPr="002657DC">
        <w:t>%</w:t>
      </w:r>
      <w:r w:rsidRPr="002657DC">
        <w:t>, реальные располаг</w:t>
      </w:r>
      <w:r w:rsidR="00FE4594" w:rsidRPr="002657DC">
        <w:t>аемые де</w:t>
      </w:r>
      <w:r w:rsidR="00C55869" w:rsidRPr="002657DC">
        <w:t>нежные доходы составили 49 036</w:t>
      </w:r>
      <w:r w:rsidRPr="002657DC">
        <w:t xml:space="preserve"> рубл</w:t>
      </w:r>
      <w:r w:rsidR="00632D8C" w:rsidRPr="002657DC">
        <w:t>я</w:t>
      </w:r>
      <w:r w:rsidR="00FE4594" w:rsidRPr="002657DC">
        <w:t>.</w:t>
      </w:r>
    </w:p>
    <w:p w:rsidR="004E5494" w:rsidRPr="002657DC" w:rsidRDefault="004C7069" w:rsidP="001E3BD6">
      <w:pPr>
        <w:ind w:firstLine="709"/>
        <w:jc w:val="both"/>
      </w:pPr>
      <w:r w:rsidRPr="002657DC">
        <w:t>Среднемесячная номинальная заработная плата на одного работающего по крупным и средн</w:t>
      </w:r>
      <w:r w:rsidR="005E33B6" w:rsidRPr="002657DC">
        <w:t xml:space="preserve">им организация города </w:t>
      </w:r>
      <w:r w:rsidR="00AC69DF" w:rsidRPr="002657DC">
        <w:t>-</w:t>
      </w:r>
      <w:r w:rsidR="00C55869" w:rsidRPr="002657DC">
        <w:t xml:space="preserve"> 90 974</w:t>
      </w:r>
      <w:r w:rsidR="005E33B6" w:rsidRPr="002657DC">
        <w:t xml:space="preserve"> рубл</w:t>
      </w:r>
      <w:r w:rsidR="00632D8C" w:rsidRPr="002657DC">
        <w:t>я</w:t>
      </w:r>
      <w:r w:rsidR="007B74EB" w:rsidRPr="002657DC">
        <w:t xml:space="preserve"> (107,5</w:t>
      </w:r>
      <w:r w:rsidR="005E33B6" w:rsidRPr="002657DC">
        <w:t>%), обеспечив</w:t>
      </w:r>
      <w:r w:rsidR="00C55869" w:rsidRPr="002657DC">
        <w:t>ает</w:t>
      </w:r>
      <w:r w:rsidR="005E33B6" w:rsidRPr="002657DC">
        <w:t xml:space="preserve"> 3,7</w:t>
      </w:r>
      <w:r w:rsidR="007A7EA8">
        <w:t xml:space="preserve"> </w:t>
      </w:r>
      <w:r w:rsidR="00C55869" w:rsidRPr="002657DC">
        <w:t xml:space="preserve">размеров </w:t>
      </w:r>
      <w:r w:rsidRPr="002657DC">
        <w:t xml:space="preserve">минимальных заработных плат установленных в автономном округе.  </w:t>
      </w:r>
    </w:p>
    <w:p w:rsidR="00EF042C" w:rsidRPr="002657DC" w:rsidRDefault="00DF386B" w:rsidP="001E3BD6">
      <w:pPr>
        <w:ind w:firstLine="709"/>
        <w:jc w:val="both"/>
      </w:pPr>
      <w:r w:rsidRPr="002657DC">
        <w:t>Объем отгруженных товаров собственного производства, выполненных работ и услуг по крупным и средним производителям промы</w:t>
      </w:r>
      <w:r w:rsidR="004E369D" w:rsidRPr="002657DC">
        <w:t>шленной продукции составил 747,9</w:t>
      </w:r>
      <w:r w:rsidRPr="002657DC">
        <w:t xml:space="preserve"> млн. ру</w:t>
      </w:r>
      <w:r w:rsidR="004E369D" w:rsidRPr="002657DC">
        <w:t>блей (101,9</w:t>
      </w:r>
      <w:r w:rsidR="00C55D13" w:rsidRPr="002657DC">
        <w:t xml:space="preserve">% в сопоставимых ценах). </w:t>
      </w:r>
    </w:p>
    <w:p w:rsidR="00803398" w:rsidRPr="002657DC" w:rsidRDefault="00E60D6C" w:rsidP="001E3BD6">
      <w:pPr>
        <w:ind w:firstLine="709"/>
        <w:jc w:val="both"/>
      </w:pPr>
      <w:r w:rsidRPr="002657DC">
        <w:t xml:space="preserve">Объем произведенной и отгруженной сельскохозяйственной продукции (без учета хозяйств населения) по сравнению с результатами прошлого года </w:t>
      </w:r>
      <w:r w:rsidR="005C5463" w:rsidRPr="002657DC">
        <w:t>снизился</w:t>
      </w:r>
      <w:r w:rsidRPr="002657DC">
        <w:t xml:space="preserve"> на </w:t>
      </w:r>
      <w:r w:rsidR="00DE5827" w:rsidRPr="002657DC">
        <w:t>6,9</w:t>
      </w:r>
      <w:r w:rsidRPr="002657DC">
        <w:t>% (в сопоставимы</w:t>
      </w:r>
      <w:r w:rsidR="005C5463" w:rsidRPr="002657DC">
        <w:t>х ценах) и с</w:t>
      </w:r>
      <w:r w:rsidR="00DE5827" w:rsidRPr="002657DC">
        <w:t>оставил 198,3</w:t>
      </w:r>
      <w:r w:rsidRPr="002657DC">
        <w:t xml:space="preserve"> млн. рублей.</w:t>
      </w:r>
    </w:p>
    <w:p w:rsidR="00451E21" w:rsidRPr="002657DC" w:rsidRDefault="00451E21" w:rsidP="001E3BD6">
      <w:pPr>
        <w:ind w:firstLine="709"/>
        <w:jc w:val="both"/>
      </w:pPr>
      <w:r w:rsidRPr="002657DC">
        <w:t xml:space="preserve">Количество </w:t>
      </w:r>
      <w:r w:rsidR="00003C60" w:rsidRPr="002657DC">
        <w:t>субъектов малого и среднего предпринимател</w:t>
      </w:r>
      <w:r w:rsidR="00011798" w:rsidRPr="002657DC">
        <w:t>ьства на 01.10.2018 1</w:t>
      </w:r>
      <w:r w:rsidR="00253AFE">
        <w:t xml:space="preserve"> </w:t>
      </w:r>
      <w:r w:rsidR="00011798" w:rsidRPr="002657DC">
        <w:t xml:space="preserve">248 единиц, из них </w:t>
      </w:r>
      <w:r w:rsidR="00003C60" w:rsidRPr="002657DC">
        <w:t>361 малое предприятие</w:t>
      </w:r>
      <w:r w:rsidRPr="002657DC">
        <w:t xml:space="preserve">, </w:t>
      </w:r>
      <w:r w:rsidR="00003C60" w:rsidRPr="002657DC">
        <w:t>1 среднее</w:t>
      </w:r>
      <w:r w:rsidR="00011798" w:rsidRPr="002657DC">
        <w:t xml:space="preserve"> </w:t>
      </w:r>
      <w:r w:rsidR="00003C60" w:rsidRPr="002657DC">
        <w:t>и</w:t>
      </w:r>
      <w:r w:rsidR="0099589A" w:rsidRPr="002657DC">
        <w:t xml:space="preserve"> 886</w:t>
      </w:r>
      <w:r w:rsidRPr="002657DC">
        <w:t xml:space="preserve"> индивидуальных предпринимател</w:t>
      </w:r>
      <w:r w:rsidR="0024290D" w:rsidRPr="002657DC">
        <w:t>ей</w:t>
      </w:r>
      <w:r w:rsidRPr="002657DC">
        <w:t>. Доля среднесписочной численности работников малых и средних предприятий в общей среднесписочной числе</w:t>
      </w:r>
      <w:r w:rsidR="00B66874" w:rsidRPr="002657DC">
        <w:t xml:space="preserve">нности работников города </w:t>
      </w:r>
      <w:r w:rsidR="002029BB" w:rsidRPr="002657DC">
        <w:t>-</w:t>
      </w:r>
      <w:r w:rsidR="0099589A" w:rsidRPr="002657DC">
        <w:t xml:space="preserve"> 13,3</w:t>
      </w:r>
      <w:r w:rsidR="00B25083" w:rsidRPr="002657DC">
        <w:t>%</w:t>
      </w:r>
      <w:r w:rsidRPr="002657DC">
        <w:t>.</w:t>
      </w:r>
    </w:p>
    <w:p w:rsidR="00451E21" w:rsidRPr="002657DC" w:rsidRDefault="00451E21" w:rsidP="001E3BD6">
      <w:pPr>
        <w:ind w:firstLine="709"/>
        <w:jc w:val="both"/>
      </w:pPr>
      <w:r w:rsidRPr="002657DC">
        <w:t xml:space="preserve">Объем </w:t>
      </w:r>
      <w:r w:rsidRPr="002657DC">
        <w:rPr>
          <w:bCs/>
        </w:rPr>
        <w:t>инвестиций в основной капитал</w:t>
      </w:r>
      <w:r w:rsidRPr="002657DC">
        <w:t xml:space="preserve"> по пред</w:t>
      </w:r>
      <w:r w:rsidR="00B66874" w:rsidRPr="002657DC">
        <w:t xml:space="preserve">варительной оценке составил </w:t>
      </w:r>
      <w:r w:rsidR="0099589A" w:rsidRPr="002657DC">
        <w:t>345,3 млн. рублей (50,8</w:t>
      </w:r>
      <w:r w:rsidRPr="002657DC">
        <w:t xml:space="preserve">% в сопоставимых ценах). </w:t>
      </w:r>
    </w:p>
    <w:p w:rsidR="00E60D6C" w:rsidRPr="0028456F" w:rsidRDefault="00E60D6C" w:rsidP="008C1285">
      <w:pPr>
        <w:ind w:firstLine="426"/>
        <w:jc w:val="both"/>
        <w:rPr>
          <w:highlight w:val="yellow"/>
        </w:rPr>
      </w:pPr>
    </w:p>
    <w:p w:rsidR="00EA43FA" w:rsidRPr="00F4086D" w:rsidRDefault="00EE6EEE" w:rsidP="00EE6EEE">
      <w:pPr>
        <w:keepNext/>
        <w:widowControl w:val="0"/>
        <w:jc w:val="center"/>
        <w:rPr>
          <w:b/>
        </w:rPr>
      </w:pPr>
      <w:r w:rsidRPr="00F4086D">
        <w:rPr>
          <w:b/>
        </w:rPr>
        <w:t xml:space="preserve">2. Варианты прогноза социально-экономического развития города Югорска </w:t>
      </w:r>
    </w:p>
    <w:p w:rsidR="00795F21" w:rsidRPr="00C053A2" w:rsidRDefault="00795F21" w:rsidP="00EA43FA">
      <w:pPr>
        <w:keepNext/>
        <w:widowControl w:val="0"/>
        <w:ind w:left="720"/>
        <w:jc w:val="center"/>
        <w:rPr>
          <w:b/>
          <w:sz w:val="28"/>
          <w:szCs w:val="28"/>
        </w:rPr>
      </w:pPr>
    </w:p>
    <w:p w:rsidR="00243E28" w:rsidRPr="002657DC" w:rsidRDefault="00243E28" w:rsidP="00243E28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 xml:space="preserve">Прогноз социально-экономического развития города Югорска разработан в двух вариантах: базовом и целевом. </w:t>
      </w:r>
    </w:p>
    <w:p w:rsidR="00243E28" w:rsidRPr="002657DC" w:rsidRDefault="00243E28" w:rsidP="00243E28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 xml:space="preserve">В обоих вариантах прогнозируется решение задач, поставленных в указах Президента Российской Федерации от </w:t>
      </w:r>
      <w:r w:rsidR="00924E62">
        <w:rPr>
          <w:lang w:eastAsia="zh-CN"/>
        </w:rPr>
        <w:t>07.05.</w:t>
      </w:r>
      <w:r w:rsidRPr="002657DC">
        <w:rPr>
          <w:lang w:eastAsia="zh-CN"/>
        </w:rPr>
        <w:t>2012 № 594 – 606,</w:t>
      </w:r>
      <w:r w:rsidR="00924E62">
        <w:rPr>
          <w:lang w:eastAsia="zh-CN"/>
        </w:rPr>
        <w:t xml:space="preserve"> </w:t>
      </w:r>
      <w:r w:rsidRPr="002657DC">
        <w:rPr>
          <w:lang w:eastAsia="zh-CN"/>
        </w:rPr>
        <w:t xml:space="preserve">от </w:t>
      </w:r>
      <w:r w:rsidR="00924E62">
        <w:rPr>
          <w:sz w:val="26"/>
          <w:szCs w:val="26"/>
          <w:lang w:eastAsia="zh-CN"/>
        </w:rPr>
        <w:t>0</w:t>
      </w:r>
      <w:r w:rsidR="00924E62" w:rsidRPr="00A36EBA">
        <w:rPr>
          <w:sz w:val="26"/>
          <w:szCs w:val="26"/>
          <w:lang w:eastAsia="zh-CN"/>
        </w:rPr>
        <w:t>7</w:t>
      </w:r>
      <w:r w:rsidR="00924E62">
        <w:rPr>
          <w:sz w:val="26"/>
          <w:szCs w:val="26"/>
          <w:lang w:eastAsia="zh-CN"/>
        </w:rPr>
        <w:t>.05.</w:t>
      </w:r>
      <w:r w:rsidR="00924E62" w:rsidRPr="00A36EBA">
        <w:rPr>
          <w:sz w:val="26"/>
          <w:szCs w:val="26"/>
          <w:lang w:eastAsia="zh-CN"/>
        </w:rPr>
        <w:t xml:space="preserve">2018 </w:t>
      </w:r>
      <w:r w:rsidRPr="002657DC">
        <w:rPr>
          <w:lang w:eastAsia="zh-CN"/>
        </w:rPr>
        <w:t>№ 204 «О национальных целях и стратегических задачах развития Российской Федерации на период до 2024 года».</w:t>
      </w:r>
    </w:p>
    <w:p w:rsidR="00243E28" w:rsidRPr="002657DC" w:rsidRDefault="00243E28" w:rsidP="00243E28">
      <w:pPr>
        <w:widowControl w:val="0"/>
        <w:ind w:firstLine="720"/>
        <w:jc w:val="both"/>
        <w:rPr>
          <w:lang w:eastAsia="zh-CN"/>
        </w:rPr>
      </w:pPr>
      <w:r w:rsidRPr="002657DC">
        <w:rPr>
          <w:lang w:eastAsia="zh-CN"/>
        </w:rPr>
        <w:t>Базовый вариант характеризует развитие экономики в условиях сохранения консервативных тенденций. Основные показатели прогноза социально-экономического развития представлены в таблице 2.</w:t>
      </w:r>
    </w:p>
    <w:p w:rsidR="00243E28" w:rsidRPr="002657DC" w:rsidRDefault="00243E28" w:rsidP="00243E28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Целевой вариант предполагает выход экономики на траекторию устойчивого роста более высокими темпами, чем по базовому варианту.</w:t>
      </w:r>
    </w:p>
    <w:p w:rsidR="00EA43FA" w:rsidRPr="002657DC" w:rsidRDefault="00EA43FA" w:rsidP="000E2A1F">
      <w:pPr>
        <w:pStyle w:val="130"/>
        <w:keepNext/>
        <w:ind w:firstLine="720"/>
        <w:rPr>
          <w:sz w:val="24"/>
          <w:lang w:eastAsia="ar-SA"/>
        </w:rPr>
      </w:pPr>
      <w:r w:rsidRPr="002657DC">
        <w:rPr>
          <w:sz w:val="24"/>
          <w:lang w:eastAsia="ar-SA"/>
        </w:rPr>
        <w:t xml:space="preserve">Исходным вариантом основных показателей прогноза социально </w:t>
      </w:r>
      <w:r w:rsidR="00012C61" w:rsidRPr="002657DC">
        <w:rPr>
          <w:sz w:val="24"/>
          <w:lang w:eastAsia="ar-SA"/>
        </w:rPr>
        <w:t>-</w:t>
      </w:r>
      <w:r w:rsidR="00C053A2" w:rsidRPr="002657DC">
        <w:rPr>
          <w:sz w:val="24"/>
          <w:lang w:eastAsia="ar-SA"/>
        </w:rPr>
        <w:t xml:space="preserve"> экономического развития на 2019</w:t>
      </w:r>
      <w:r w:rsidRPr="002657DC">
        <w:rPr>
          <w:sz w:val="24"/>
          <w:lang w:eastAsia="ar-SA"/>
        </w:rPr>
        <w:t xml:space="preserve"> год и плановый период </w:t>
      </w:r>
      <w:r w:rsidR="00C053A2" w:rsidRPr="002657DC">
        <w:rPr>
          <w:sz w:val="24"/>
          <w:lang w:eastAsia="ar-SA"/>
        </w:rPr>
        <w:t>2020 и 202</w:t>
      </w:r>
      <w:r w:rsidR="000E2A1F" w:rsidRPr="002657DC">
        <w:rPr>
          <w:sz w:val="24"/>
          <w:lang w:eastAsia="ar-SA"/>
        </w:rPr>
        <w:t>1</w:t>
      </w:r>
      <w:r w:rsidRPr="002657DC">
        <w:rPr>
          <w:sz w:val="24"/>
          <w:lang w:eastAsia="ar-SA"/>
        </w:rPr>
        <w:t xml:space="preserve"> г</w:t>
      </w:r>
      <w:r w:rsidR="005D729C" w:rsidRPr="002657DC">
        <w:rPr>
          <w:sz w:val="24"/>
          <w:lang w:eastAsia="ar-SA"/>
        </w:rPr>
        <w:t xml:space="preserve">одов предлагается считать </w:t>
      </w:r>
      <w:r w:rsidR="00192465" w:rsidRPr="002657DC">
        <w:rPr>
          <w:sz w:val="24"/>
          <w:lang w:eastAsia="ar-SA"/>
        </w:rPr>
        <w:t>базовый</w:t>
      </w:r>
      <w:r w:rsidRPr="002657DC">
        <w:rPr>
          <w:sz w:val="24"/>
          <w:lang w:eastAsia="ar-SA"/>
        </w:rPr>
        <w:t xml:space="preserve"> вариант.</w:t>
      </w:r>
    </w:p>
    <w:p w:rsidR="000E2A1F" w:rsidRPr="000E2A1F" w:rsidRDefault="000E2A1F" w:rsidP="000E2A1F">
      <w:pPr>
        <w:jc w:val="right"/>
      </w:pPr>
      <w:r w:rsidRPr="000E2A1F">
        <w:t>Таблица 2</w:t>
      </w:r>
    </w:p>
    <w:p w:rsidR="00EA43FA" w:rsidRPr="000E2A1F" w:rsidRDefault="00EA43FA" w:rsidP="00DE6E7F">
      <w:pPr>
        <w:jc w:val="center"/>
      </w:pPr>
      <w:r w:rsidRPr="000E2A1F">
        <w:t xml:space="preserve">Основные </w:t>
      </w:r>
      <w:r w:rsidR="00C80B4A">
        <w:t>показатели развития экономики города Югорска</w:t>
      </w:r>
    </w:p>
    <w:p w:rsidR="00C80B4A" w:rsidRDefault="00C80B4A" w:rsidP="00EA43FA">
      <w:pPr>
        <w:ind w:left="720"/>
        <w:jc w:val="right"/>
        <w:rPr>
          <w:sz w:val="20"/>
          <w:szCs w:val="20"/>
        </w:rPr>
      </w:pPr>
    </w:p>
    <w:p w:rsidR="00EA43FA" w:rsidRPr="00CD2213" w:rsidRDefault="00EA43FA" w:rsidP="00EA43FA">
      <w:pPr>
        <w:ind w:left="720"/>
        <w:jc w:val="right"/>
        <w:rPr>
          <w:sz w:val="20"/>
          <w:szCs w:val="20"/>
        </w:rPr>
      </w:pPr>
      <w:r w:rsidRPr="00CD2213">
        <w:rPr>
          <w:sz w:val="20"/>
          <w:szCs w:val="20"/>
        </w:rPr>
        <w:t xml:space="preserve">в </w:t>
      </w:r>
      <w:r w:rsidR="00C80B4A">
        <w:rPr>
          <w:sz w:val="20"/>
          <w:szCs w:val="20"/>
        </w:rPr>
        <w:t xml:space="preserve">процентах </w:t>
      </w:r>
      <w:r w:rsidRPr="00CD2213">
        <w:rPr>
          <w:sz w:val="20"/>
          <w:szCs w:val="20"/>
        </w:rPr>
        <w:t xml:space="preserve"> к соответствующему периоду предыдущего года</w:t>
      </w:r>
    </w:p>
    <w:tbl>
      <w:tblPr>
        <w:tblW w:w="9497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992"/>
        <w:gridCol w:w="992"/>
        <w:gridCol w:w="851"/>
        <w:gridCol w:w="850"/>
        <w:gridCol w:w="851"/>
        <w:gridCol w:w="850"/>
        <w:gridCol w:w="851"/>
        <w:gridCol w:w="850"/>
      </w:tblGrid>
      <w:tr w:rsidR="000828AC" w:rsidRPr="00295EF7" w:rsidTr="00732F4A">
        <w:trPr>
          <w:jc w:val="center"/>
        </w:trPr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732F4A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Показатели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2017 год</w:t>
            </w:r>
          </w:p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(отчет)</w:t>
            </w:r>
          </w:p>
          <w:p w:rsidR="000828AC" w:rsidRPr="00295EF7" w:rsidRDefault="000828AC" w:rsidP="008062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2018 год</w:t>
            </w:r>
          </w:p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(оценка)</w:t>
            </w:r>
          </w:p>
        </w:tc>
        <w:tc>
          <w:tcPr>
            <w:tcW w:w="51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295EF7" w:rsidRDefault="000828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прогноз</w:t>
            </w:r>
          </w:p>
        </w:tc>
      </w:tr>
      <w:tr w:rsidR="000828AC" w:rsidRPr="00295EF7" w:rsidTr="00732F4A">
        <w:trPr>
          <w:jc w:val="center"/>
        </w:trPr>
        <w:tc>
          <w:tcPr>
            <w:tcW w:w="24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828AC" w:rsidRPr="00295EF7" w:rsidRDefault="000828AC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828AC" w:rsidRPr="00295EF7" w:rsidRDefault="000828AC" w:rsidP="008062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828AC" w:rsidRPr="00295EF7" w:rsidRDefault="000828AC" w:rsidP="008062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0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базовый вариант, годы</w:t>
            </w:r>
          </w:p>
        </w:tc>
      </w:tr>
      <w:tr w:rsidR="000828AC" w:rsidRPr="000828AC" w:rsidTr="00732F4A">
        <w:trPr>
          <w:jc w:val="center"/>
        </w:trPr>
        <w:tc>
          <w:tcPr>
            <w:tcW w:w="24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295EF7" w:rsidRDefault="000828AC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295EF7" w:rsidRDefault="000828AC" w:rsidP="008062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295EF7" w:rsidRDefault="000828AC" w:rsidP="008062E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 w:rsidP="008062EF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 w:rsidP="008062EF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2021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28AC" w:rsidRPr="000828AC" w:rsidRDefault="000828AC">
            <w:pPr>
              <w:jc w:val="center"/>
              <w:rPr>
                <w:b/>
                <w:sz w:val="20"/>
                <w:szCs w:val="20"/>
              </w:rPr>
            </w:pPr>
            <w:r w:rsidRPr="000828AC">
              <w:rPr>
                <w:b/>
                <w:sz w:val="20"/>
                <w:szCs w:val="20"/>
              </w:rPr>
              <w:t>2024</w:t>
            </w:r>
          </w:p>
        </w:tc>
      </w:tr>
      <w:tr w:rsidR="000828AC" w:rsidRPr="00295EF7" w:rsidTr="00732F4A">
        <w:trPr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8AC" w:rsidRPr="00295EF7" w:rsidRDefault="000828AC">
            <w:pPr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 xml:space="preserve">Индекс потребительских цен, декабрь к декабрю, </w:t>
            </w:r>
            <w:proofErr w:type="gramStart"/>
            <w:r w:rsidRPr="00295EF7">
              <w:rPr>
                <w:sz w:val="20"/>
                <w:szCs w:val="20"/>
              </w:rPr>
              <w:t>в</w:t>
            </w:r>
            <w:proofErr w:type="gramEnd"/>
            <w:r w:rsidRPr="00295EF7">
              <w:rPr>
                <w:sz w:val="20"/>
                <w:szCs w:val="20"/>
              </w:rPr>
              <w:t xml:space="preserve"> 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2A21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9073E2">
              <w:rPr>
                <w:sz w:val="20"/>
                <w:szCs w:val="20"/>
              </w:rPr>
              <w:t>3,1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2A21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2A21AC">
              <w:rPr>
                <w:sz w:val="20"/>
                <w:szCs w:val="20"/>
              </w:rPr>
              <w:t>3,1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2A21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104,</w:t>
            </w:r>
            <w:r w:rsidR="002A21AC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2A21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2A21AC">
              <w:rPr>
                <w:sz w:val="20"/>
                <w:szCs w:val="20"/>
              </w:rPr>
              <w:t>3,8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104,0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104,0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104,0</w:t>
            </w:r>
          </w:p>
        </w:tc>
      </w:tr>
      <w:tr w:rsidR="000828AC" w:rsidRPr="00295EF7" w:rsidTr="00732F4A">
        <w:trPr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8AC" w:rsidRPr="00295EF7" w:rsidRDefault="000828AC">
            <w:pPr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Индекс промышленного производства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B33DFB" w:rsidP="000828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99,4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</w:t>
            </w:r>
            <w:r w:rsidR="009507AC"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B33DFB" w:rsidP="000828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B33DFB">
              <w:rPr>
                <w:sz w:val="20"/>
                <w:szCs w:val="20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</w:t>
            </w:r>
            <w:r w:rsidR="00B33DFB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</w:t>
            </w:r>
            <w:r w:rsidR="00B33DFB">
              <w:rPr>
                <w:sz w:val="20"/>
                <w:szCs w:val="20"/>
              </w:rPr>
              <w:t>2</w:t>
            </w:r>
          </w:p>
        </w:tc>
      </w:tr>
      <w:tr w:rsidR="000828AC" w:rsidRPr="00295EF7" w:rsidTr="00732F4A">
        <w:trPr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8AC" w:rsidRPr="00295EF7" w:rsidRDefault="000828AC">
            <w:pPr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Производство продукции сельского хозяйства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102,6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96,4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102,0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9507AC">
              <w:rPr>
                <w:sz w:val="20"/>
                <w:szCs w:val="20"/>
              </w:rPr>
              <w:t>1,8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9507AC" w:rsidP="009507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9507AC">
              <w:rPr>
                <w:sz w:val="20"/>
                <w:szCs w:val="20"/>
              </w:rPr>
              <w:t>4,2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9507AC" w:rsidP="009507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104,3</w:t>
            </w:r>
          </w:p>
        </w:tc>
      </w:tr>
      <w:tr w:rsidR="000828AC" w:rsidRPr="00295EF7" w:rsidTr="00732F4A">
        <w:trPr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28AC" w:rsidRPr="00295EF7" w:rsidRDefault="000828AC">
            <w:pPr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 xml:space="preserve">Инвестиции в основной капитал (без субъектов </w:t>
            </w:r>
            <w:r w:rsidRPr="00295EF7">
              <w:rPr>
                <w:sz w:val="20"/>
                <w:szCs w:val="20"/>
              </w:rPr>
              <w:lastRenderedPageBreak/>
              <w:t xml:space="preserve">малого предпринимательства)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lastRenderedPageBreak/>
              <w:t>127,7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9507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9507AC" w:rsidP="000828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101,0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9507AC">
              <w:rPr>
                <w:sz w:val="20"/>
                <w:szCs w:val="20"/>
              </w:rPr>
              <w:t>0,9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9507AC" w:rsidP="000828A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28AC" w:rsidRPr="00295EF7" w:rsidRDefault="000828AC" w:rsidP="009507AC">
            <w:pPr>
              <w:jc w:val="center"/>
              <w:rPr>
                <w:sz w:val="20"/>
                <w:szCs w:val="20"/>
              </w:rPr>
            </w:pPr>
            <w:r w:rsidRPr="00295EF7">
              <w:rPr>
                <w:sz w:val="20"/>
                <w:szCs w:val="20"/>
              </w:rPr>
              <w:t>10</w:t>
            </w:r>
            <w:r w:rsidR="009507AC">
              <w:rPr>
                <w:sz w:val="20"/>
                <w:szCs w:val="20"/>
              </w:rPr>
              <w:t>0,8</w:t>
            </w:r>
          </w:p>
        </w:tc>
      </w:tr>
      <w:tr w:rsidR="000828AC" w:rsidRPr="00795F21" w:rsidTr="00732F4A">
        <w:trPr>
          <w:jc w:val="center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28AC" w:rsidRPr="006B3B76" w:rsidRDefault="000828AC">
            <w:pPr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lastRenderedPageBreak/>
              <w:t>Реальные денежные доходы населения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6B3B76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96,</w:t>
            </w:r>
            <w:r w:rsidR="006B3B76" w:rsidRPr="006B3B7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97,1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96,4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98,6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98,1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96,7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97,3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</w:p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  <w:r w:rsidRPr="006B3B76">
              <w:rPr>
                <w:sz w:val="20"/>
                <w:szCs w:val="20"/>
              </w:rPr>
              <w:t>97,9</w:t>
            </w:r>
          </w:p>
          <w:p w:rsidR="000828AC" w:rsidRPr="006B3B76" w:rsidRDefault="000828AC" w:rsidP="000828AC">
            <w:pPr>
              <w:jc w:val="center"/>
              <w:rPr>
                <w:sz w:val="20"/>
                <w:szCs w:val="20"/>
              </w:rPr>
            </w:pPr>
          </w:p>
        </w:tc>
      </w:tr>
    </w:tbl>
    <w:p w:rsidR="00732F4A" w:rsidRDefault="00732F4A" w:rsidP="004E5494">
      <w:pPr>
        <w:pStyle w:val="4"/>
        <w:numPr>
          <w:ilvl w:val="3"/>
          <w:numId w:val="37"/>
        </w:numPr>
        <w:tabs>
          <w:tab w:val="clear" w:pos="864"/>
          <w:tab w:val="num" w:pos="0"/>
        </w:tabs>
        <w:ind w:left="0" w:firstLine="0"/>
        <w:jc w:val="center"/>
        <w:rPr>
          <w:sz w:val="24"/>
          <w:szCs w:val="24"/>
        </w:rPr>
      </w:pPr>
    </w:p>
    <w:p w:rsidR="00344F19" w:rsidRPr="00DF0402" w:rsidRDefault="00C80B4A" w:rsidP="004E5494">
      <w:pPr>
        <w:pStyle w:val="4"/>
        <w:numPr>
          <w:ilvl w:val="3"/>
          <w:numId w:val="37"/>
        </w:numPr>
        <w:tabs>
          <w:tab w:val="clear" w:pos="864"/>
          <w:tab w:val="num" w:pos="0"/>
        </w:tabs>
        <w:ind w:left="0" w:firstLine="0"/>
        <w:jc w:val="center"/>
        <w:rPr>
          <w:sz w:val="24"/>
          <w:szCs w:val="24"/>
        </w:rPr>
      </w:pPr>
      <w:r w:rsidRPr="00DF0402">
        <w:rPr>
          <w:sz w:val="24"/>
          <w:szCs w:val="24"/>
        </w:rPr>
        <w:t>3. Характеристики основных макроэкономических показателей базового варианта прогноза</w:t>
      </w:r>
    </w:p>
    <w:p w:rsidR="00A414B5" w:rsidRDefault="00A414B5" w:rsidP="00A414B5">
      <w:pPr>
        <w:jc w:val="center"/>
      </w:pPr>
    </w:p>
    <w:p w:rsidR="00344F19" w:rsidRDefault="00A414B5" w:rsidP="00A414B5">
      <w:pPr>
        <w:jc w:val="center"/>
      </w:pPr>
      <w:r>
        <w:t>Демографическая ситуация</w:t>
      </w:r>
    </w:p>
    <w:p w:rsidR="00A414B5" w:rsidRPr="006B3B76" w:rsidRDefault="00A414B5" w:rsidP="00A414B5">
      <w:pPr>
        <w:jc w:val="center"/>
      </w:pPr>
    </w:p>
    <w:p w:rsidR="008E36F5" w:rsidRPr="002657DC" w:rsidRDefault="008E36F5" w:rsidP="001E3BD6">
      <w:pPr>
        <w:ind w:firstLine="709"/>
        <w:jc w:val="both"/>
      </w:pPr>
      <w:r w:rsidRPr="002657DC">
        <w:t>Динамика демографических процессов в муниципальном образовании на протяжении последних лет характеризуется стабильной тенденцией роста численности населения.</w:t>
      </w:r>
    </w:p>
    <w:p w:rsidR="00F93213" w:rsidRPr="002657DC" w:rsidRDefault="00F93213" w:rsidP="00F93213">
      <w:pPr>
        <w:pStyle w:val="a8"/>
        <w:spacing w:after="0"/>
        <w:ind w:left="0" w:firstLine="709"/>
        <w:jc w:val="both"/>
      </w:pPr>
      <w:r w:rsidRPr="002657DC">
        <w:t xml:space="preserve">Устойчивость демографического развития обусловлена молодой возрастной структурой населения, относительно невысоким уровнем смертности и благоприятной социально-экономической ситуацией, сложившейся в муниципальном образовании. </w:t>
      </w:r>
    </w:p>
    <w:p w:rsidR="008E36F5" w:rsidRPr="002657DC" w:rsidRDefault="008E36F5" w:rsidP="001E3BD6">
      <w:pPr>
        <w:ind w:firstLine="709"/>
        <w:jc w:val="both"/>
      </w:pPr>
      <w:r w:rsidRPr="002657DC">
        <w:t xml:space="preserve">Прогноз перспективной численности населения города Югорска основывается на положительных тенденциях демографического развития, которые предполагают рост показателей рождаемости и сохранения уровня смертности. </w:t>
      </w:r>
    </w:p>
    <w:p w:rsidR="00C23FC1" w:rsidRPr="002657DC" w:rsidRDefault="00C23FC1" w:rsidP="00C23FC1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Одна из стратегических задач -</w:t>
      </w:r>
      <w:r w:rsidR="008A2DFB" w:rsidRPr="002657DC">
        <w:rPr>
          <w:lang w:eastAsia="zh-CN"/>
        </w:rPr>
        <w:t xml:space="preserve"> </w:t>
      </w:r>
      <w:r w:rsidRPr="002657DC">
        <w:rPr>
          <w:lang w:eastAsia="zh-CN"/>
        </w:rPr>
        <w:t>создание условий для длительной здоровой жизни</w:t>
      </w:r>
      <w:r w:rsidR="002718B5" w:rsidRPr="002657DC">
        <w:rPr>
          <w:lang w:eastAsia="zh-CN"/>
        </w:rPr>
        <w:t>, чему будет способствовать реализация на территории города Югорска национального проекта «Демография», который состоит из 5 проектов, связанных с развитием отраслей социальной сферы.</w:t>
      </w:r>
    </w:p>
    <w:p w:rsidR="00C23FC1" w:rsidRPr="002657DC" w:rsidRDefault="00C23FC1" w:rsidP="00C23FC1">
      <w:pPr>
        <w:widowControl w:val="0"/>
        <w:ind w:firstLine="709"/>
        <w:jc w:val="both"/>
      </w:pPr>
      <w:r w:rsidRPr="002657DC">
        <w:rPr>
          <w:lang w:eastAsia="zh-CN"/>
        </w:rPr>
        <w:t>Основные составляющие обеспечения здоровья и п</w:t>
      </w:r>
      <w:r w:rsidR="005D2453" w:rsidRPr="002657DC">
        <w:rPr>
          <w:lang w:eastAsia="zh-CN"/>
        </w:rPr>
        <w:t xml:space="preserve">родолжительности жизни </w:t>
      </w:r>
      <w:proofErr w:type="spellStart"/>
      <w:r w:rsidR="005D2453" w:rsidRPr="002657DC">
        <w:rPr>
          <w:lang w:eastAsia="zh-CN"/>
        </w:rPr>
        <w:t>югорчан</w:t>
      </w:r>
      <w:proofErr w:type="spellEnd"/>
      <w:r w:rsidR="005D2453" w:rsidRPr="002657DC">
        <w:rPr>
          <w:lang w:eastAsia="zh-CN"/>
        </w:rPr>
        <w:t xml:space="preserve"> -</w:t>
      </w:r>
      <w:r w:rsidRPr="002657DC">
        <w:rPr>
          <w:lang w:eastAsia="zh-CN"/>
        </w:rPr>
        <w:t xml:space="preserve"> охрана здоровья</w:t>
      </w:r>
      <w:r w:rsidR="00011798" w:rsidRPr="002657DC">
        <w:rPr>
          <w:lang w:eastAsia="zh-CN"/>
        </w:rPr>
        <w:t>,</w:t>
      </w:r>
      <w:r w:rsidRPr="002657DC">
        <w:rPr>
          <w:lang w:eastAsia="zh-CN"/>
        </w:rPr>
        <w:t xml:space="preserve"> которая зависит от формирования единой профилактической среды; мотивация граждан к здоровому образу жизни; обеспечение доступной и качественной медицинской</w:t>
      </w:r>
      <w:r w:rsidR="00C61B4F" w:rsidRPr="002657DC">
        <w:rPr>
          <w:lang w:eastAsia="zh-CN"/>
        </w:rPr>
        <w:t xml:space="preserve"> помощи.</w:t>
      </w:r>
    </w:p>
    <w:p w:rsidR="00C80319" w:rsidRPr="002657DC" w:rsidRDefault="00C80319" w:rsidP="00C80319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 xml:space="preserve">В прогнозном периоде планируется продолжить развитие конкуренции на рынке медицинских услуг, за счет открытия медицинских организаций негосударственной формы собственности, оказывающих населению медицинскую помощь. </w:t>
      </w:r>
    </w:p>
    <w:p w:rsidR="00196109" w:rsidRPr="002657DC" w:rsidRDefault="00196109" w:rsidP="00671A52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Демографическая обстановка в городе будет формироваться под влиянием тенденций увеличения численности населения за счет естественного прироста населения.</w:t>
      </w:r>
    </w:p>
    <w:p w:rsidR="00671A52" w:rsidRPr="002657DC" w:rsidRDefault="008E36F5" w:rsidP="00671A52">
      <w:pPr>
        <w:widowControl w:val="0"/>
        <w:ind w:firstLine="709"/>
        <w:jc w:val="both"/>
        <w:rPr>
          <w:lang w:eastAsia="zh-CN"/>
        </w:rPr>
      </w:pPr>
      <w:r w:rsidRPr="002657DC">
        <w:t xml:space="preserve">По прогнозу на 2019 год среднегодовая численность постоянного населения города составит 38,1 тыс. человек. </w:t>
      </w:r>
      <w:r w:rsidR="00671A52" w:rsidRPr="002657DC">
        <w:rPr>
          <w:lang w:eastAsia="zh-CN"/>
        </w:rPr>
        <w:t>К 2024 году ожидается, что среднегодовая численность населения составит 40,3 тыс. человек. Естественный прирост населения будет зафиксирован на отметке около 0,26 тыс. человек, коэффициент естественного прироста составит 6,</w:t>
      </w:r>
      <w:r w:rsidR="00743594" w:rsidRPr="002657DC">
        <w:rPr>
          <w:lang w:eastAsia="zh-CN"/>
        </w:rPr>
        <w:t>5</w:t>
      </w:r>
      <w:r w:rsidR="00671A52" w:rsidRPr="002657DC">
        <w:rPr>
          <w:lang w:eastAsia="zh-CN"/>
        </w:rPr>
        <w:t xml:space="preserve"> в расчете на 1000 человек.</w:t>
      </w:r>
    </w:p>
    <w:p w:rsidR="00CC1D6B" w:rsidRPr="002657DC" w:rsidRDefault="00CC1D6B" w:rsidP="00CC1D6B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Важным условием при принятии решения о рождении ребенка является возможность для женщины продолжения трудовой деятельности</w:t>
      </w:r>
      <w:proofErr w:type="gramStart"/>
      <w:r w:rsidRPr="002657DC">
        <w:rPr>
          <w:lang w:eastAsia="zh-CN"/>
        </w:rPr>
        <w:t>.В</w:t>
      </w:r>
      <w:proofErr w:type="gramEnd"/>
      <w:r w:rsidRPr="002657DC">
        <w:rPr>
          <w:lang w:eastAsia="zh-CN"/>
        </w:rPr>
        <w:t xml:space="preserve"> этой связи в </w:t>
      </w:r>
      <w:r w:rsidR="0054608A" w:rsidRPr="002657DC">
        <w:rPr>
          <w:lang w:eastAsia="zh-CN"/>
        </w:rPr>
        <w:t xml:space="preserve">городе Югорске, как и в </w:t>
      </w:r>
      <w:r w:rsidRPr="002657DC">
        <w:rPr>
          <w:lang w:eastAsia="zh-CN"/>
        </w:rPr>
        <w:t>автономном округе создаются условия для осуществления трудовой деятельности женщин, имеющих детей, включая доступность дошкольного образования для детей в возрасте до 3 лет, организовано переобучение и повышение квалификации женщин в период отпуска по уходу за ребенком.</w:t>
      </w:r>
    </w:p>
    <w:p w:rsidR="0000474E" w:rsidRPr="002657DC" w:rsidRDefault="0000474E" w:rsidP="00CC1D6B">
      <w:pPr>
        <w:widowControl w:val="0"/>
        <w:ind w:firstLine="709"/>
        <w:jc w:val="both"/>
        <w:rPr>
          <w:lang w:eastAsia="zh-CN"/>
        </w:rPr>
      </w:pPr>
      <w:r w:rsidRPr="002657DC">
        <w:t>Политика государства, направленная на укрепление института семьи, на повышение социальной защиты молодых, многодетных и малообеспеченных семей позволит сохранить и даже незначительно увеличить показатель рождаемости в прогнозном периоде до 2024 года</w:t>
      </w:r>
    </w:p>
    <w:p w:rsidR="00907C60" w:rsidRPr="002657DC" w:rsidRDefault="00907C60" w:rsidP="00907C60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Стимулированию рождаемости будут способствовать мероприятия национального проекта «Здравоохранение» реализуемые на всей территории автономного округа, в том числе направленные насоздание современной инфраструктуры оказания медицинской помощи детям.</w:t>
      </w:r>
    </w:p>
    <w:p w:rsidR="00907C60" w:rsidRPr="002657DC" w:rsidRDefault="00907C60" w:rsidP="00907C60">
      <w:pPr>
        <w:widowControl w:val="0"/>
        <w:ind w:firstLine="709"/>
        <w:jc w:val="both"/>
        <w:rPr>
          <w:lang w:eastAsia="zh-CN"/>
        </w:rPr>
      </w:pPr>
      <w:proofErr w:type="gramStart"/>
      <w:r w:rsidRPr="002657DC">
        <w:rPr>
          <w:lang w:eastAsia="zh-CN"/>
        </w:rPr>
        <w:t xml:space="preserve">Формирование системы мотивации граждан к здоровому образу жизни, включая здоровое питание и отказ от вредных привычек, создание для всех категорий и групп </w:t>
      </w:r>
      <w:r w:rsidRPr="002657DC">
        <w:rPr>
          <w:lang w:eastAsia="zh-CN"/>
        </w:rPr>
        <w:lastRenderedPageBreak/>
        <w:t>населения условий для занятий физической культурой и спортом, развитие системы раннего выявления заболеваний, патологических состояний и факторов риска их развития, включая проведение медицинских осмотров и диспансеризации населения, обеспечение граждан качественными и безопасными лекарственными средствами, будут способствовать увеличению ожидаемой</w:t>
      </w:r>
      <w:proofErr w:type="gramEnd"/>
      <w:r w:rsidRPr="002657DC">
        <w:rPr>
          <w:lang w:eastAsia="zh-CN"/>
        </w:rPr>
        <w:t xml:space="preserve"> продолжительности жизни при рождении на протяжении всего прогнозируемого периода. </w:t>
      </w:r>
    </w:p>
    <w:p w:rsidR="00586FA3" w:rsidRPr="002657DC" w:rsidRDefault="005A475C" w:rsidP="005A475C">
      <w:pPr>
        <w:keepNext/>
        <w:tabs>
          <w:tab w:val="left" w:pos="708"/>
        </w:tabs>
        <w:ind w:firstLine="709"/>
        <w:jc w:val="both"/>
        <w:outlineLvl w:val="1"/>
        <w:rPr>
          <w:b/>
        </w:rPr>
      </w:pPr>
      <w:r w:rsidRPr="002657DC">
        <w:t>Несмотря на положительную динамику общего роста численности населения города Югорска, темпы прироста населения младшего и старшего трудоспособного возраста выше темпов прироста населения трудоспособного возраста, что продолжает влиять на увеличение расходов бюджетов всех уровней на выполнение социальных обязательств по пенсионному и социальному обеспечению горожан.</w:t>
      </w:r>
    </w:p>
    <w:p w:rsidR="005A475C" w:rsidRPr="002657DC" w:rsidRDefault="005A475C" w:rsidP="005A475C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 xml:space="preserve">Основные показатели, характеризующие демографическое развитие </w:t>
      </w:r>
      <w:r w:rsidR="003C400A" w:rsidRPr="002657DC">
        <w:rPr>
          <w:lang w:eastAsia="zh-CN"/>
        </w:rPr>
        <w:t>города Югорска</w:t>
      </w:r>
      <w:r w:rsidRPr="002657DC">
        <w:rPr>
          <w:lang w:eastAsia="zh-CN"/>
        </w:rPr>
        <w:t xml:space="preserve">, представлены в таблице </w:t>
      </w:r>
      <w:r w:rsidR="00EE5D3E">
        <w:rPr>
          <w:lang w:eastAsia="zh-CN"/>
        </w:rPr>
        <w:t>5</w:t>
      </w:r>
      <w:r w:rsidRPr="002657DC">
        <w:rPr>
          <w:lang w:eastAsia="zh-CN"/>
        </w:rPr>
        <w:t>.</w:t>
      </w:r>
    </w:p>
    <w:p w:rsidR="005A475C" w:rsidRDefault="005A475C" w:rsidP="005A475C">
      <w:pPr>
        <w:keepNext/>
        <w:tabs>
          <w:tab w:val="left" w:pos="708"/>
        </w:tabs>
        <w:ind w:firstLine="709"/>
        <w:jc w:val="both"/>
        <w:outlineLvl w:val="1"/>
        <w:rPr>
          <w:b/>
          <w:bCs/>
        </w:rPr>
      </w:pPr>
    </w:p>
    <w:p w:rsidR="00D022C4" w:rsidRPr="00540247" w:rsidRDefault="00D022C4" w:rsidP="00D022C4">
      <w:pPr>
        <w:widowControl w:val="0"/>
        <w:jc w:val="center"/>
        <w:rPr>
          <w:lang w:eastAsia="zh-CN"/>
        </w:rPr>
      </w:pPr>
      <w:r w:rsidRPr="00540247">
        <w:rPr>
          <w:lang w:eastAsia="zh-CN"/>
        </w:rPr>
        <w:t>Инвестиции в основной капитал</w:t>
      </w:r>
      <w:r w:rsidR="00A414B5" w:rsidRPr="00540247">
        <w:rPr>
          <w:lang w:eastAsia="zh-CN"/>
        </w:rPr>
        <w:t xml:space="preserve"> и строительство</w:t>
      </w:r>
    </w:p>
    <w:p w:rsidR="00CF44B5" w:rsidRPr="000130FF" w:rsidRDefault="00CF44B5" w:rsidP="00CF44B5">
      <w:pPr>
        <w:ind w:firstLine="540"/>
        <w:jc w:val="both"/>
        <w:rPr>
          <w:highlight w:val="yellow"/>
        </w:rPr>
      </w:pPr>
    </w:p>
    <w:p w:rsidR="00CF44B5" w:rsidRPr="002657DC" w:rsidRDefault="00CF44B5" w:rsidP="00CF44B5">
      <w:pPr>
        <w:ind w:firstLine="709"/>
        <w:jc w:val="both"/>
      </w:pPr>
      <w:r w:rsidRPr="002657DC">
        <w:t xml:space="preserve">В разрезе видов экономической деятельности основная доля инвестиций принадлежит «транспорту и связи», основным представителем которого является градообразующее предприятие ООО «Газпром трансгаз Югорск». Ежегодно предприятием реализуются мероприятия по обновлению производственных фондов. Осуществляется реконструкция социальных объектов города: завершается реконструкция здания ИКТЦ «Норд», планируется начать реконструкцию спортивно-технического здания «Юный техник» Культурно-спортивного комплекса «Норд». </w:t>
      </w:r>
    </w:p>
    <w:p w:rsidR="00CF44B5" w:rsidRPr="002657DC" w:rsidRDefault="00CF44B5" w:rsidP="00CF44B5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>Среднегодово</w:t>
      </w:r>
      <w:r w:rsidR="00035554" w:rsidRPr="002657DC">
        <w:rPr>
          <w:lang w:eastAsia="zh-CN"/>
        </w:rPr>
        <w:t>й</w:t>
      </w:r>
      <w:r w:rsidRPr="002657DC">
        <w:rPr>
          <w:lang w:eastAsia="zh-CN"/>
        </w:rPr>
        <w:t xml:space="preserve"> прирост инвестиций </w:t>
      </w:r>
      <w:r w:rsidR="00035554" w:rsidRPr="002657DC">
        <w:rPr>
          <w:lang w:eastAsia="zh-CN"/>
        </w:rPr>
        <w:t xml:space="preserve">в прогнозном периоде ожидается на уровне 0,8 - 1,6% </w:t>
      </w:r>
      <w:r w:rsidR="00EA372D" w:rsidRPr="002657DC">
        <w:rPr>
          <w:lang w:eastAsia="zh-CN"/>
        </w:rPr>
        <w:t xml:space="preserve">(в сопоставимых ценах) </w:t>
      </w:r>
      <w:r w:rsidR="00935D62" w:rsidRPr="002657DC">
        <w:rPr>
          <w:lang w:eastAsia="zh-CN"/>
        </w:rPr>
        <w:t xml:space="preserve">чему будет </w:t>
      </w:r>
      <w:r w:rsidRPr="002657DC">
        <w:rPr>
          <w:lang w:eastAsia="zh-CN"/>
        </w:rPr>
        <w:t xml:space="preserve">способствовать </w:t>
      </w:r>
      <w:r w:rsidR="00935D62" w:rsidRPr="002657DC">
        <w:rPr>
          <w:lang w:eastAsia="zh-CN"/>
        </w:rPr>
        <w:t xml:space="preserve">создание условий для привлечения частных инвестиций, </w:t>
      </w:r>
      <w:r w:rsidRPr="002657DC">
        <w:rPr>
          <w:lang w:eastAsia="zh-CN"/>
        </w:rPr>
        <w:t xml:space="preserve">активизации предпринимательской и инвестиционной деятельности. </w:t>
      </w:r>
    </w:p>
    <w:p w:rsidR="00121A24" w:rsidRPr="002657DC" w:rsidRDefault="00736F4D" w:rsidP="00736F4D">
      <w:pPr>
        <w:widowControl w:val="0"/>
        <w:ind w:firstLine="709"/>
        <w:jc w:val="both"/>
        <w:rPr>
          <w:lang w:eastAsia="zh-CN"/>
        </w:rPr>
      </w:pPr>
      <w:r w:rsidRPr="002657DC">
        <w:rPr>
          <w:lang w:eastAsia="zh-CN"/>
        </w:rPr>
        <w:t xml:space="preserve">В целях создания инфраструктуры для размещения производственных и иных объектов </w:t>
      </w:r>
      <w:r w:rsidR="00D51C57" w:rsidRPr="002657DC">
        <w:rPr>
          <w:lang w:eastAsia="zh-CN"/>
        </w:rPr>
        <w:t xml:space="preserve">на территории города планируется создание двух </w:t>
      </w:r>
      <w:r w:rsidRPr="002657DC">
        <w:rPr>
          <w:lang w:eastAsia="zh-CN"/>
        </w:rPr>
        <w:t>индустриальных парков</w:t>
      </w:r>
      <w:r w:rsidR="00121A24" w:rsidRPr="002657DC">
        <w:rPr>
          <w:lang w:eastAsia="zh-CN"/>
        </w:rPr>
        <w:t>:</w:t>
      </w:r>
    </w:p>
    <w:p w:rsidR="00121A24" w:rsidRPr="002657DC" w:rsidRDefault="00121A24" w:rsidP="00121A24">
      <w:pPr>
        <w:ind w:firstLine="561"/>
        <w:jc w:val="both"/>
        <w:rPr>
          <w:lang w:eastAsia="zh-CN"/>
        </w:rPr>
      </w:pPr>
      <w:r w:rsidRPr="002657DC">
        <w:t xml:space="preserve">- частный  индустриальный парк «ЯВА-Югорск» на базе существующей строительной компании (объем частных инвестиций порядка 300,0 млн. рублей): </w:t>
      </w:r>
      <w:r w:rsidRPr="002657DC">
        <w:rPr>
          <w:lang w:eastAsia="zh-CN"/>
        </w:rPr>
        <w:t xml:space="preserve">производство </w:t>
      </w:r>
      <w:proofErr w:type="spellStart"/>
      <w:r w:rsidRPr="002657DC">
        <w:rPr>
          <w:lang w:eastAsia="zh-CN"/>
        </w:rPr>
        <w:t>арбоблоков</w:t>
      </w:r>
      <w:proofErr w:type="spellEnd"/>
      <w:r w:rsidRPr="002657DC">
        <w:rPr>
          <w:lang w:eastAsia="zh-CN"/>
        </w:rPr>
        <w:t xml:space="preserve"> и </w:t>
      </w:r>
      <w:proofErr w:type="spellStart"/>
      <w:r w:rsidRPr="002657DC">
        <w:rPr>
          <w:lang w:eastAsia="zh-CN"/>
        </w:rPr>
        <w:t>пеноблоков</w:t>
      </w:r>
      <w:proofErr w:type="spellEnd"/>
      <w:r w:rsidRPr="002657DC">
        <w:rPr>
          <w:lang w:eastAsia="zh-CN"/>
        </w:rPr>
        <w:t>, кузнечный цех, цех по приемке и переработке макулатуры, производство брикетов из неликвидной древесины, переработка полиэтилена, производство изделий из литьевого камня;</w:t>
      </w:r>
    </w:p>
    <w:p w:rsidR="00121A24" w:rsidRPr="002657DC" w:rsidRDefault="00121A24" w:rsidP="00121A24">
      <w:pPr>
        <w:ind w:firstLine="567"/>
        <w:jc w:val="both"/>
      </w:pPr>
      <w:r w:rsidRPr="002657DC">
        <w:rPr>
          <w:bCs/>
          <w:noProof/>
        </w:rPr>
        <w:t>- «</w:t>
      </w:r>
      <w:r w:rsidRPr="002657DC">
        <w:t xml:space="preserve">Югорский индустриальный парк» </w:t>
      </w:r>
      <w:r w:rsidRPr="002657DC">
        <w:rPr>
          <w:lang w:eastAsia="zh-CN"/>
        </w:rPr>
        <w:t>на базе бывшей территории завода строительных материалов</w:t>
      </w:r>
      <w:r w:rsidRPr="002657DC">
        <w:t xml:space="preserve"> (с участием ООО «Газпром трансгаз Югорск»): </w:t>
      </w:r>
      <w:r w:rsidRPr="002657DC">
        <w:rPr>
          <w:lang w:eastAsia="zh-CN"/>
        </w:rPr>
        <w:t>изготовление железобетонных конструкций, металлоконструкций,  вторичная переработка резинотехнических изделий</w:t>
      </w:r>
    </w:p>
    <w:p w:rsidR="00DE4EB8" w:rsidRPr="002657DC" w:rsidRDefault="00736F4D" w:rsidP="00DE4EB8">
      <w:pPr>
        <w:widowControl w:val="0"/>
        <w:ind w:firstLine="709"/>
        <w:jc w:val="both"/>
        <w:rPr>
          <w:rFonts w:eastAsia="Calibri"/>
          <w:lang w:eastAsia="en-US"/>
        </w:rPr>
      </w:pPr>
      <w:r w:rsidRPr="002657DC">
        <w:rPr>
          <w:lang w:eastAsia="zh-CN"/>
        </w:rPr>
        <w:t>В целях развития инвестиционной деятельности организациям, реализующим инвестиционные проекты, предоставл</w:t>
      </w:r>
      <w:r w:rsidR="00786AEC" w:rsidRPr="002657DC">
        <w:rPr>
          <w:lang w:eastAsia="zh-CN"/>
        </w:rPr>
        <w:t>ена</w:t>
      </w:r>
      <w:r w:rsidRPr="002657DC">
        <w:rPr>
          <w:lang w:eastAsia="zh-CN"/>
        </w:rPr>
        <w:t xml:space="preserve"> льгота по </w:t>
      </w:r>
      <w:r w:rsidR="00786AEC" w:rsidRPr="002657DC">
        <w:rPr>
          <w:lang w:eastAsia="zh-CN"/>
        </w:rPr>
        <w:t>земельному налогу.</w:t>
      </w:r>
      <w:r w:rsidR="00121A24" w:rsidRPr="002657DC">
        <w:rPr>
          <w:lang w:eastAsia="zh-CN"/>
        </w:rPr>
        <w:t xml:space="preserve"> </w:t>
      </w:r>
      <w:r w:rsidR="00786AEC" w:rsidRPr="002657DC">
        <w:rPr>
          <w:rFonts w:eastAsia="Calibri"/>
          <w:lang w:eastAsia="en-US"/>
        </w:rPr>
        <w:t xml:space="preserve">Внедрены все положения Стандарта деятельности по обеспечению благоприятного инвестиционного климата в регионе, учтены лучшие региональные практики, создан необходимый минимум условий для увеличения притока инвестиций. </w:t>
      </w:r>
    </w:p>
    <w:p w:rsidR="00786AEC" w:rsidRPr="002657DC" w:rsidRDefault="00786AEC" w:rsidP="00DE4EB8">
      <w:pPr>
        <w:widowControl w:val="0"/>
        <w:ind w:firstLine="709"/>
        <w:jc w:val="both"/>
        <w:rPr>
          <w:rFonts w:eastAsia="Calibri"/>
          <w:lang w:eastAsia="en-US"/>
        </w:rPr>
      </w:pPr>
      <w:r w:rsidRPr="002657DC">
        <w:rPr>
          <w:rFonts w:eastAsia="Calibri"/>
          <w:lang w:eastAsia="en-US"/>
        </w:rPr>
        <w:t>Внедрение Стандарта позволило упростить административные процедуры и создать более комфортную среду для открытия своего дела или расширения уже существующих производств.</w:t>
      </w:r>
    </w:p>
    <w:p w:rsidR="00786AEC" w:rsidRPr="002657DC" w:rsidRDefault="00786AEC" w:rsidP="00786AEC">
      <w:pPr>
        <w:suppressAutoHyphens w:val="0"/>
        <w:ind w:firstLine="709"/>
        <w:jc w:val="both"/>
        <w:rPr>
          <w:rFonts w:eastAsia="Calibri"/>
          <w:lang w:eastAsia="en-US"/>
        </w:rPr>
      </w:pPr>
      <w:r w:rsidRPr="002657DC">
        <w:rPr>
          <w:rFonts w:eastAsia="Calibri"/>
          <w:lang w:eastAsia="en-US"/>
        </w:rPr>
        <w:t>Полномочия по обеспечению благоприятного инвестиционного климата осуществляют координационные (совещательные) органы - Координационный совет по вопросам развития инвестиционной деятельности, Координационный совет по развитию малого и среднего предпринимательства, коллегиальный орган - комиссия по землепользованию и застройке.</w:t>
      </w:r>
    </w:p>
    <w:p w:rsidR="00F33A95" w:rsidRPr="002657DC" w:rsidRDefault="002A3BE1" w:rsidP="00F33A95">
      <w:pPr>
        <w:ind w:firstLine="709"/>
        <w:jc w:val="both"/>
      </w:pPr>
      <w:r w:rsidRPr="002657DC">
        <w:t>Г</w:t>
      </w:r>
      <w:r w:rsidR="00F33A95" w:rsidRPr="002657DC">
        <w:t xml:space="preserve">ород Югорск участвует в реализации государственных программ Ханты-Мансийского автономного округа - Югры, касающихся строительства новых и реконструкции уже имеющихся объектов социальной сферы и городского хозяйства. </w:t>
      </w:r>
    </w:p>
    <w:p w:rsidR="00C807C0" w:rsidRPr="002657DC" w:rsidRDefault="002A3BE1" w:rsidP="001414C7">
      <w:pPr>
        <w:tabs>
          <w:tab w:val="left" w:pos="851"/>
        </w:tabs>
        <w:ind w:firstLine="709"/>
        <w:jc w:val="both"/>
      </w:pPr>
      <w:r w:rsidRPr="002657DC">
        <w:lastRenderedPageBreak/>
        <w:t>В прогнозном периоде ожидается ввод в эксплуатацию физ</w:t>
      </w:r>
      <w:r w:rsidR="00E32469" w:rsidRPr="002657DC">
        <w:t xml:space="preserve">культурно-спортивного комплекса, </w:t>
      </w:r>
      <w:r w:rsidR="00F33A95" w:rsidRPr="002657DC">
        <w:t>детского сада на 3</w:t>
      </w:r>
      <w:r w:rsidR="00011798" w:rsidRPr="002657DC">
        <w:t>44</w:t>
      </w:r>
      <w:r w:rsidR="00F33A95" w:rsidRPr="002657DC">
        <w:t xml:space="preserve"> мест</w:t>
      </w:r>
      <w:r w:rsidR="00CC1E8F" w:rsidRPr="002657DC">
        <w:t>а</w:t>
      </w:r>
      <w:r w:rsidR="00F33A95" w:rsidRPr="002657DC">
        <w:t xml:space="preserve"> на бульваре Сибирский</w:t>
      </w:r>
      <w:r w:rsidR="00E32469" w:rsidRPr="002657DC">
        <w:t xml:space="preserve">, </w:t>
      </w:r>
      <w:r w:rsidR="00F33A95" w:rsidRPr="002657DC">
        <w:t xml:space="preserve"> планируется строительство новой школы в районе ул. М</w:t>
      </w:r>
      <w:r w:rsidR="00011798" w:rsidRPr="002657DC">
        <w:t>енделеева – ул. Сахарова</w:t>
      </w:r>
      <w:r w:rsidR="001414C7" w:rsidRPr="002657DC">
        <w:t>.</w:t>
      </w:r>
    </w:p>
    <w:p w:rsidR="00F33A95" w:rsidRPr="002657DC" w:rsidRDefault="001414C7" w:rsidP="001414C7">
      <w:pPr>
        <w:tabs>
          <w:tab w:val="left" w:pos="851"/>
        </w:tabs>
        <w:ind w:firstLine="709"/>
        <w:jc w:val="both"/>
      </w:pPr>
      <w:r w:rsidRPr="002657DC">
        <w:t>В</w:t>
      </w:r>
      <w:r w:rsidR="00F33A95" w:rsidRPr="002657DC">
        <w:t xml:space="preserve">ыполнено проектирование инженерных сетей в 14а микрорайоне для обеспечения нового микрорайона многоквартирной жилой застройки инженерной инфраструктурой и обеспечения сетями газоснабжения микрорайона индивидуальной жилой застройки («Снегири - 1», «Снегири </w:t>
      </w:r>
      <w:r w:rsidRPr="002657DC">
        <w:t>- 2»),</w:t>
      </w:r>
      <w:r w:rsidR="00F33A95" w:rsidRPr="002657DC">
        <w:t xml:space="preserve"> начаты работы по реконструкции канализационных очистных сооружений  производительностью 500 м</w:t>
      </w:r>
      <w:r w:rsidR="00F33A95" w:rsidRPr="002657DC">
        <w:rPr>
          <w:vertAlign w:val="superscript"/>
        </w:rPr>
        <w:t>3</w:t>
      </w:r>
      <w:r w:rsidR="00F33A95" w:rsidRPr="002657DC">
        <w:t>/</w:t>
      </w:r>
      <w:proofErr w:type="spellStart"/>
      <w:r w:rsidR="00F33A95" w:rsidRPr="002657DC">
        <w:t>сут</w:t>
      </w:r>
      <w:proofErr w:type="spellEnd"/>
      <w:r w:rsidR="00F33A95" w:rsidRPr="002657DC">
        <w:t>. в Югорске-2.</w:t>
      </w:r>
    </w:p>
    <w:p w:rsidR="00F33A95" w:rsidRPr="002657DC" w:rsidRDefault="00C807C0" w:rsidP="00F33A95">
      <w:pPr>
        <w:tabs>
          <w:tab w:val="left" w:pos="851"/>
        </w:tabs>
        <w:spacing w:line="100" w:lineRule="atLeast"/>
        <w:ind w:firstLine="709"/>
        <w:jc w:val="both"/>
      </w:pPr>
      <w:r w:rsidRPr="002657DC">
        <w:t>В прогнозном периоде продолжатся работы по проектированию, реконструкции и строительству дорог.</w:t>
      </w:r>
    </w:p>
    <w:p w:rsidR="00F33A95" w:rsidRPr="002657DC" w:rsidRDefault="002B69AC" w:rsidP="002B69AC">
      <w:pPr>
        <w:ind w:firstLine="540"/>
        <w:jc w:val="both"/>
      </w:pPr>
      <w:r w:rsidRPr="002657DC">
        <w:t>По состоянию на 01.</w:t>
      </w:r>
      <w:r w:rsidR="00F33A95" w:rsidRPr="002657DC">
        <w:t>01.2018 общая площадь ветхих жилых домов составила 85,8 тыс. кв. метров или 8,0% от общей площади жил</w:t>
      </w:r>
      <w:r w:rsidR="0029735C" w:rsidRPr="002657DC">
        <w:t xml:space="preserve">ищного </w:t>
      </w:r>
      <w:r w:rsidR="00F33A95" w:rsidRPr="002657DC">
        <w:t>фонда города</w:t>
      </w:r>
      <w:r w:rsidR="0029735C" w:rsidRPr="002657DC">
        <w:t xml:space="preserve"> Югорска</w:t>
      </w:r>
      <w:r w:rsidR="00C87744" w:rsidRPr="002657DC">
        <w:t>, в котором проживает порядка 5,0 тыс. горожан</w:t>
      </w:r>
      <w:r w:rsidR="00F33A95" w:rsidRPr="002657DC">
        <w:t xml:space="preserve">. Дальнейшая реализация </w:t>
      </w:r>
      <w:r w:rsidR="00C87744" w:rsidRPr="002657DC">
        <w:t xml:space="preserve">жилищной политики и </w:t>
      </w:r>
      <w:r w:rsidR="00F33A95" w:rsidRPr="002657DC">
        <w:t xml:space="preserve">планов строительства жилья </w:t>
      </w:r>
      <w:r w:rsidR="00907AED" w:rsidRPr="002657DC">
        <w:t xml:space="preserve">направлена на решение </w:t>
      </w:r>
      <w:r w:rsidR="00E0190C" w:rsidRPr="002657DC">
        <w:t>проблемы по обеспечению</w:t>
      </w:r>
      <w:r w:rsidR="00F56819" w:rsidRPr="002657DC">
        <w:t xml:space="preserve"> нуждающихся граждан </w:t>
      </w:r>
      <w:r w:rsidR="00F33A95" w:rsidRPr="002657DC">
        <w:t>жилье</w:t>
      </w:r>
      <w:r w:rsidR="00F56819" w:rsidRPr="002657DC">
        <w:t>м</w:t>
      </w:r>
      <w:r w:rsidR="00F33A95" w:rsidRPr="002657DC">
        <w:t>, отвечающ</w:t>
      </w:r>
      <w:r w:rsidR="00F56819" w:rsidRPr="002657DC">
        <w:t>им</w:t>
      </w:r>
      <w:r w:rsidR="00F33A95" w:rsidRPr="002657DC">
        <w:t xml:space="preserve"> всем необходимым требованиям.</w:t>
      </w:r>
    </w:p>
    <w:p w:rsidR="00F33A95" w:rsidRPr="002657DC" w:rsidRDefault="00F33A95" w:rsidP="00F33A95">
      <w:pPr>
        <w:ind w:firstLine="709"/>
        <w:jc w:val="both"/>
      </w:pPr>
      <w:proofErr w:type="gramStart"/>
      <w:r w:rsidRPr="002657DC">
        <w:t xml:space="preserve">В прогнозном периоде планируется построить жилья: 2019 год </w:t>
      </w:r>
      <w:r w:rsidR="00E96D8A" w:rsidRPr="002657DC">
        <w:t>– 15,2</w:t>
      </w:r>
      <w:r w:rsidRPr="002657DC">
        <w:t xml:space="preserve"> тыс. кв. метров,  2020 год </w:t>
      </w:r>
      <w:r w:rsidR="00E96D8A" w:rsidRPr="002657DC">
        <w:t>– 19,3</w:t>
      </w:r>
      <w:r w:rsidRPr="002657DC">
        <w:t xml:space="preserve"> тыс. кв. метров, 2021</w:t>
      </w:r>
      <w:r w:rsidR="00E96D8A" w:rsidRPr="002657DC">
        <w:t xml:space="preserve"> год - </w:t>
      </w:r>
      <w:r w:rsidRPr="002657DC">
        <w:t xml:space="preserve"> </w:t>
      </w:r>
      <w:r w:rsidR="00E96D8A" w:rsidRPr="002657DC">
        <w:t>23,4 тыс. кв. метров , 2022 год – 27,5 тыс. кв. метров, 2023 год – 31,8 тыс. кв. метров, 2024 год – 36,3 тыс. кв. метров</w:t>
      </w:r>
      <w:r w:rsidRPr="002657DC">
        <w:t>.</w:t>
      </w:r>
      <w:proofErr w:type="gramEnd"/>
    </w:p>
    <w:p w:rsidR="00B032EC" w:rsidRDefault="00B032EC" w:rsidP="00F33A95">
      <w:pPr>
        <w:pStyle w:val="a8"/>
        <w:ind w:left="0"/>
        <w:jc w:val="center"/>
        <w:rPr>
          <w:b/>
          <w:sz w:val="28"/>
          <w:szCs w:val="28"/>
        </w:rPr>
      </w:pPr>
    </w:p>
    <w:p w:rsidR="00F33A95" w:rsidRPr="001437FE" w:rsidRDefault="00F33A95" w:rsidP="00F33A95">
      <w:pPr>
        <w:pStyle w:val="a8"/>
        <w:ind w:left="0"/>
        <w:jc w:val="center"/>
      </w:pPr>
      <w:r w:rsidRPr="001437FE">
        <w:t>Труд и занятость населения</w:t>
      </w:r>
    </w:p>
    <w:p w:rsidR="00F33A95" w:rsidRPr="002657DC" w:rsidRDefault="00F33A95" w:rsidP="00F33A95">
      <w:pPr>
        <w:ind w:firstLine="540"/>
        <w:jc w:val="both"/>
      </w:pPr>
      <w:r w:rsidRPr="002657DC">
        <w:t>Численность населения трудоспособного возраста в 2017 году составила 21,77 тыс. человек (58,4% от общей среднегодовой численности постоянного населения города). К 2024 году будет наблюдаться снижение доли населения трудоспособного возраста</w:t>
      </w:r>
      <w:r w:rsidR="00B032EC" w:rsidRPr="002657DC">
        <w:t xml:space="preserve"> до </w:t>
      </w:r>
      <w:r w:rsidRPr="002657DC">
        <w:t xml:space="preserve"> 55,5%, </w:t>
      </w:r>
      <w:r w:rsidR="005D1A6C" w:rsidRPr="002657DC">
        <w:t xml:space="preserve">что является следствием </w:t>
      </w:r>
      <w:r w:rsidRPr="002657DC">
        <w:t>демографического «провала» рождаемости в 90-и годы прошлого столетия.</w:t>
      </w:r>
    </w:p>
    <w:p w:rsidR="004E04DE" w:rsidRPr="002657DC" w:rsidRDefault="00F33A95" w:rsidP="00F33A95">
      <w:pPr>
        <w:ind w:firstLine="540"/>
        <w:jc w:val="both"/>
      </w:pPr>
      <w:r w:rsidRPr="002657DC">
        <w:t xml:space="preserve">Численность рабочей силы </w:t>
      </w:r>
      <w:r w:rsidR="004E04DE" w:rsidRPr="002657DC">
        <w:t>в</w:t>
      </w:r>
      <w:r w:rsidR="007F7183" w:rsidRPr="002657DC">
        <w:t xml:space="preserve"> </w:t>
      </w:r>
      <w:r w:rsidR="004E04DE" w:rsidRPr="002657DC">
        <w:t>2021</w:t>
      </w:r>
      <w:r w:rsidRPr="002657DC">
        <w:t xml:space="preserve"> году </w:t>
      </w:r>
      <w:r w:rsidR="004E04DE" w:rsidRPr="002657DC">
        <w:t>практически не изменится и составит порядка 26,5 тыс. человек, к концу 2024 года значительного роста также не прогнозируется -26,6 тыс. человек (по оценке 2018 года – 26,45 тыс. человек).</w:t>
      </w:r>
    </w:p>
    <w:p w:rsidR="00F33A95" w:rsidRPr="002657DC" w:rsidRDefault="004E04DE" w:rsidP="00F33A95">
      <w:pPr>
        <w:ind w:firstLine="540"/>
        <w:jc w:val="both"/>
      </w:pPr>
      <w:r w:rsidRPr="002657DC">
        <w:t>Отмечается снижение</w:t>
      </w:r>
      <w:r w:rsidR="007F7183" w:rsidRPr="002657DC">
        <w:t xml:space="preserve"> численности занятых в экономике </w:t>
      </w:r>
      <w:r w:rsidR="0092612C" w:rsidRPr="002657DC">
        <w:t xml:space="preserve">с 18,5 тыс. человек в 2017 году </w:t>
      </w:r>
      <w:r w:rsidR="007F7183" w:rsidRPr="002657DC">
        <w:t xml:space="preserve">до 18,2 тыс. </w:t>
      </w:r>
      <w:r w:rsidR="006D1B97" w:rsidRPr="002657DC">
        <w:t>человек в 2024 году за счет оптимизаци</w:t>
      </w:r>
      <w:r w:rsidR="00E97800" w:rsidRPr="002657DC">
        <w:t>и численности работников, реорганизации (ликвидации) организациях частной формы собственности.</w:t>
      </w:r>
    </w:p>
    <w:p w:rsidR="00F33A95" w:rsidRPr="002657DC" w:rsidRDefault="008520AB" w:rsidP="00F33A95">
      <w:pPr>
        <w:ind w:firstLine="540"/>
        <w:jc w:val="both"/>
      </w:pPr>
      <w:r w:rsidRPr="002657DC">
        <w:t xml:space="preserve">В 2024 году в частном секторе экономики города </w:t>
      </w:r>
      <w:r w:rsidR="00924E62">
        <w:t xml:space="preserve">Югорска </w:t>
      </w:r>
      <w:r w:rsidRPr="002657DC">
        <w:t>будут трудиться более 13,1 тыс. человек, ч</w:t>
      </w:r>
      <w:r w:rsidR="00F33A95" w:rsidRPr="002657DC">
        <w:t>исленность занятых в организациях государственной и муниципальной форм собственности в прогнозном периоде 2024 года увеличится на 4,2% к уровню 2017 года</w:t>
      </w:r>
      <w:r w:rsidRPr="002657DC">
        <w:t xml:space="preserve"> </w:t>
      </w:r>
      <w:r w:rsidR="00F33A95" w:rsidRPr="002657DC">
        <w:t xml:space="preserve"> за счет введения в эксплуатацию дополнительных объектов социальной </w:t>
      </w:r>
      <w:r w:rsidRPr="002657DC">
        <w:t>сферы.</w:t>
      </w:r>
      <w:r w:rsidR="00F33A95" w:rsidRPr="002657DC">
        <w:t xml:space="preserve"> </w:t>
      </w:r>
    </w:p>
    <w:p w:rsidR="00F33A95" w:rsidRPr="002657DC" w:rsidRDefault="00F33A95" w:rsidP="008520AB">
      <w:pPr>
        <w:ind w:firstLine="540"/>
        <w:jc w:val="both"/>
      </w:pPr>
      <w:r w:rsidRPr="002657DC">
        <w:t>Мероприятия, совместно реализуемые Югорским центром занятости населения и администрацией города Югорска, в рамках государственных и муниципальной программ, направлены на снижение напряженности на рынке труда и сформированы по основным направлениям, а именно:</w:t>
      </w:r>
    </w:p>
    <w:p w:rsidR="00F33A95" w:rsidRPr="002657DC" w:rsidRDefault="00F33A95" w:rsidP="00F33A95">
      <w:pPr>
        <w:ind w:firstLine="567"/>
        <w:jc w:val="both"/>
      </w:pPr>
      <w:r w:rsidRPr="002657DC">
        <w:t>- временное трудоустройство несовершеннолетних граждан 14-18 лет в свободное от учебы время;</w:t>
      </w:r>
    </w:p>
    <w:p w:rsidR="00F33A95" w:rsidRPr="002657DC" w:rsidRDefault="00F33A95" w:rsidP="00F33A95">
      <w:pPr>
        <w:ind w:firstLine="567"/>
        <w:jc w:val="both"/>
      </w:pPr>
      <w:r w:rsidRPr="002657DC">
        <w:t>- временное трудоустройство выпускников;</w:t>
      </w:r>
    </w:p>
    <w:p w:rsidR="00F33A95" w:rsidRPr="002657DC" w:rsidRDefault="00F33A95" w:rsidP="00F33A95">
      <w:pPr>
        <w:ind w:firstLine="567"/>
        <w:jc w:val="both"/>
      </w:pPr>
      <w:r w:rsidRPr="002657DC">
        <w:t>- профессиональная подготовка, переподготовка и повышение квалификации работников, находящихся под угрозой увольнения;</w:t>
      </w:r>
    </w:p>
    <w:p w:rsidR="00F33A95" w:rsidRPr="002657DC" w:rsidRDefault="00F33A95" w:rsidP="00F33A95">
      <w:pPr>
        <w:ind w:firstLine="567"/>
        <w:jc w:val="both"/>
      </w:pPr>
      <w:r w:rsidRPr="002657DC">
        <w:t>- содействие в трудоустройстве незанятым трудовой деятельностью гражданам пред-пенсионного и пенсионного возраста;</w:t>
      </w:r>
    </w:p>
    <w:p w:rsidR="00F33A95" w:rsidRPr="002657DC" w:rsidRDefault="00F33A95" w:rsidP="00F33A95">
      <w:pPr>
        <w:ind w:firstLine="567"/>
        <w:jc w:val="both"/>
      </w:pPr>
      <w:r w:rsidRPr="002657DC">
        <w:t>- организация профессиональной подготовки, п</w:t>
      </w:r>
      <w:r w:rsidR="008520AB" w:rsidRPr="002657DC">
        <w:t>ереподготовки и повышения квали</w:t>
      </w:r>
      <w:r w:rsidRPr="002657DC">
        <w:t>фикации</w:t>
      </w:r>
      <w:r w:rsidR="008520AB" w:rsidRPr="002657DC">
        <w:t xml:space="preserve"> </w:t>
      </w:r>
      <w:r w:rsidRPr="002657DC">
        <w:t xml:space="preserve"> граждан предпенсионного и пенсионного возраста, желающих вернуться к трудовой деятельности;</w:t>
      </w:r>
    </w:p>
    <w:p w:rsidR="00F33A95" w:rsidRPr="002657DC" w:rsidRDefault="00F33A95" w:rsidP="00F33A95">
      <w:pPr>
        <w:ind w:firstLine="567"/>
        <w:jc w:val="both"/>
      </w:pPr>
      <w:r w:rsidRPr="002657DC">
        <w:t>- организация обучения безработных граждан навыкам предпринимательской деятельности;</w:t>
      </w:r>
    </w:p>
    <w:p w:rsidR="00F33A95" w:rsidRPr="002657DC" w:rsidRDefault="00F33A95" w:rsidP="00F33A95">
      <w:pPr>
        <w:ind w:firstLine="567"/>
        <w:jc w:val="both"/>
      </w:pPr>
      <w:r w:rsidRPr="002657DC">
        <w:lastRenderedPageBreak/>
        <w:t>- создание постоянных рабочих мест, в том числе на дому, для одиноких родителей, родителей воспитывающих детей-инвалидов, и многодетных родителей.</w:t>
      </w:r>
    </w:p>
    <w:p w:rsidR="00F33A95" w:rsidRPr="002657DC" w:rsidRDefault="00F33A95" w:rsidP="00F33A95">
      <w:pPr>
        <w:ind w:firstLine="567"/>
        <w:jc w:val="both"/>
      </w:pPr>
      <w:r w:rsidRPr="002657DC">
        <w:t xml:space="preserve">Своевременная и целенаправленная профориентация старшеклассников образовательных школ профессиям, востребованным на региональном рынке труда, позволит снизить уровень безработицы за счет выпускников учебных заведений профессионального образования. </w:t>
      </w:r>
    </w:p>
    <w:p w:rsidR="00F33A95" w:rsidRPr="002657DC" w:rsidRDefault="00F33A95" w:rsidP="00F33A95">
      <w:pPr>
        <w:ind w:firstLine="567"/>
        <w:jc w:val="both"/>
      </w:pPr>
      <w:r w:rsidRPr="002657DC">
        <w:t>В прогнозном периоде для обеспечения сбалансированности рынка труда и подготовки востребованных производством специальностей будет продолжена договорная подготовка рабочих кадров и специалистов, предусматривающая взаимодействие организаций города и образовательных учреждений.</w:t>
      </w:r>
    </w:p>
    <w:p w:rsidR="00F33A95" w:rsidRDefault="00F33A95" w:rsidP="00F33A95">
      <w:pPr>
        <w:jc w:val="center"/>
        <w:rPr>
          <w:b/>
          <w:sz w:val="28"/>
        </w:rPr>
      </w:pPr>
    </w:p>
    <w:p w:rsidR="00F33A95" w:rsidRPr="00805ED6" w:rsidRDefault="007F3636" w:rsidP="00F33A95">
      <w:pPr>
        <w:jc w:val="center"/>
      </w:pPr>
      <w:r w:rsidRPr="00805ED6">
        <w:t>Д</w:t>
      </w:r>
      <w:r w:rsidR="00733DE2" w:rsidRPr="00805ED6">
        <w:t>енежные доходы</w:t>
      </w:r>
      <w:r w:rsidR="00F33A95" w:rsidRPr="00805ED6">
        <w:t xml:space="preserve"> населения</w:t>
      </w:r>
    </w:p>
    <w:p w:rsidR="00F33A95" w:rsidRPr="00805ED6" w:rsidRDefault="00F33A95" w:rsidP="00F33A95">
      <w:pPr>
        <w:ind w:right="43" w:firstLine="851"/>
        <w:jc w:val="both"/>
      </w:pPr>
    </w:p>
    <w:p w:rsidR="00F33A95" w:rsidRPr="00805ED6" w:rsidRDefault="00F33A95" w:rsidP="00F33A95">
      <w:pPr>
        <w:spacing w:line="252" w:lineRule="auto"/>
        <w:ind w:firstLine="709"/>
        <w:jc w:val="both"/>
      </w:pPr>
      <w:r w:rsidRPr="00805ED6">
        <w:t>Рост доходов населения будет обеспечиваться, прежде всего, доходами от занятости населения, предпринимательской деятельности и социальных трансфертов.</w:t>
      </w:r>
    </w:p>
    <w:p w:rsidR="00F33A95" w:rsidRPr="00805ED6" w:rsidRDefault="00F33A95" w:rsidP="00F33A95">
      <w:pPr>
        <w:ind w:firstLine="709"/>
        <w:jc w:val="both"/>
      </w:pPr>
      <w:r w:rsidRPr="00805ED6">
        <w:t>В целом, денежные доходы населения по оценке 2018 года возрастут на 1,4% к показателю 2017 года, а в прогнозном периоде 2024 года рост доходов населения составит 23,5% к показателям 2017 года.</w:t>
      </w:r>
    </w:p>
    <w:p w:rsidR="00F33A95" w:rsidRPr="00501EAD" w:rsidRDefault="00501EAD" w:rsidP="00501EAD">
      <w:pPr>
        <w:spacing w:line="252" w:lineRule="auto"/>
        <w:ind w:firstLine="567"/>
        <w:jc w:val="right"/>
      </w:pPr>
      <w:r w:rsidRPr="00501EAD">
        <w:t>Таблица 3</w:t>
      </w:r>
    </w:p>
    <w:p w:rsidR="00F33A95" w:rsidRPr="00501EAD" w:rsidRDefault="00F33A95" w:rsidP="00F33A95">
      <w:pPr>
        <w:spacing w:line="252" w:lineRule="auto"/>
        <w:ind w:firstLine="567"/>
        <w:jc w:val="center"/>
      </w:pPr>
      <w:r w:rsidRPr="00501EAD">
        <w:t>Основные параметры уровня доходов населения</w:t>
      </w:r>
    </w:p>
    <w:p w:rsidR="00F33A95" w:rsidRPr="001532D7" w:rsidRDefault="00F33A95" w:rsidP="00F33A95">
      <w:pPr>
        <w:spacing w:line="252" w:lineRule="auto"/>
        <w:ind w:firstLine="567"/>
        <w:jc w:val="center"/>
        <w:rPr>
          <w:b/>
        </w:rPr>
      </w:pPr>
    </w:p>
    <w:tbl>
      <w:tblPr>
        <w:tblW w:w="946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956"/>
        <w:gridCol w:w="851"/>
        <w:gridCol w:w="850"/>
        <w:gridCol w:w="851"/>
        <w:gridCol w:w="850"/>
        <w:gridCol w:w="851"/>
        <w:gridCol w:w="850"/>
        <w:gridCol w:w="851"/>
        <w:gridCol w:w="850"/>
        <w:gridCol w:w="709"/>
      </w:tblGrid>
      <w:tr w:rsidR="00F33A95" w:rsidRPr="001532D7" w:rsidTr="00732F4A">
        <w:trPr>
          <w:cantSplit/>
        </w:trPr>
        <w:tc>
          <w:tcPr>
            <w:tcW w:w="1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Показатели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отчет</w:t>
            </w:r>
          </w:p>
          <w:p w:rsidR="00F33A95" w:rsidRPr="001532D7" w:rsidRDefault="00F33A95" w:rsidP="00003C60">
            <w:pPr>
              <w:widowControl w:val="0"/>
              <w:autoSpaceDE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20</w:t>
            </w:r>
            <w:r w:rsidRPr="001532D7">
              <w:rPr>
                <w:sz w:val="20"/>
                <w:szCs w:val="20"/>
                <w:lang w:val="en-US"/>
              </w:rPr>
              <w:t>1</w:t>
            </w:r>
            <w:r w:rsidRPr="001532D7">
              <w:rPr>
                <w:sz w:val="20"/>
                <w:szCs w:val="20"/>
              </w:rPr>
              <w:t>7 года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оценка 20</w:t>
            </w:r>
            <w:r w:rsidRPr="001532D7">
              <w:rPr>
                <w:sz w:val="20"/>
                <w:szCs w:val="20"/>
                <w:lang w:val="en-US"/>
              </w:rPr>
              <w:t>1</w:t>
            </w:r>
            <w:r w:rsidRPr="001532D7">
              <w:rPr>
                <w:sz w:val="20"/>
                <w:szCs w:val="20"/>
              </w:rPr>
              <w:t>8 года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2019</w:t>
            </w:r>
          </w:p>
          <w:p w:rsidR="00F33A95" w:rsidRPr="001532D7" w:rsidRDefault="00F33A95" w:rsidP="00003C60">
            <w:pPr>
              <w:widowControl w:val="0"/>
              <w:autoSpaceDE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2020</w:t>
            </w:r>
          </w:p>
          <w:p w:rsidR="00F33A95" w:rsidRPr="001532D7" w:rsidRDefault="00F33A95" w:rsidP="00003C60">
            <w:pPr>
              <w:widowControl w:val="0"/>
              <w:autoSpaceDE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2021</w:t>
            </w:r>
          </w:p>
          <w:p w:rsidR="00F33A95" w:rsidRPr="001532D7" w:rsidRDefault="00F33A95" w:rsidP="00003C60">
            <w:pPr>
              <w:widowControl w:val="0"/>
              <w:autoSpaceDE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2022</w:t>
            </w:r>
          </w:p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2023</w:t>
            </w:r>
          </w:p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33A95" w:rsidRPr="001532D7" w:rsidRDefault="00F33A95" w:rsidP="00003C60">
            <w:pPr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2024</w:t>
            </w:r>
          </w:p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год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2024в % к 2017</w:t>
            </w:r>
          </w:p>
        </w:tc>
      </w:tr>
      <w:tr w:rsidR="00F33A95" w:rsidRPr="001532D7" w:rsidTr="00732F4A">
        <w:trPr>
          <w:cantSplit/>
          <w:trHeight w:val="364"/>
        </w:trPr>
        <w:tc>
          <w:tcPr>
            <w:tcW w:w="19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51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3A95" w:rsidRPr="001532D7" w:rsidRDefault="00F33A95" w:rsidP="00003C60">
            <w:pPr>
              <w:suppressAutoHyphens w:val="0"/>
              <w:jc w:val="center"/>
              <w:rPr>
                <w:sz w:val="20"/>
                <w:szCs w:val="20"/>
                <w:lang w:val="en-US"/>
              </w:rPr>
            </w:pPr>
            <w:r w:rsidRPr="001532D7">
              <w:rPr>
                <w:sz w:val="20"/>
                <w:szCs w:val="20"/>
              </w:rPr>
              <w:t>прогноз (базовый вариант)</w:t>
            </w: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3A95" w:rsidRPr="001532D7" w:rsidRDefault="00F33A95" w:rsidP="00003C60">
            <w:pPr>
              <w:suppressAutoHyphens w:val="0"/>
              <w:rPr>
                <w:sz w:val="20"/>
                <w:szCs w:val="20"/>
                <w:lang w:val="en-US"/>
              </w:rPr>
            </w:pPr>
          </w:p>
        </w:tc>
      </w:tr>
      <w:tr w:rsidR="00F33A95" w:rsidRPr="001532D7" w:rsidTr="00732F4A">
        <w:trPr>
          <w:trHeight w:val="365"/>
        </w:trPr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Среднемесячные денежные доходы населения, рублей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49831,3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49906,1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50187,3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51369,4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52404,8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52708,1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53309,4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54275,4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108,9</w:t>
            </w:r>
          </w:p>
        </w:tc>
      </w:tr>
      <w:tr w:rsidR="00F33A95" w:rsidRPr="001532D7" w:rsidTr="00732F4A">
        <w:trPr>
          <w:trHeight w:val="487"/>
        </w:trPr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Среднемесячная номинальная заработная плата на 1 работника, рублей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67915,6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67997,1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70105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72979,4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76482,4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79541,7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83041,5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86861,4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127,9</w:t>
            </w:r>
          </w:p>
        </w:tc>
      </w:tr>
      <w:tr w:rsidR="00F33A95" w:rsidRPr="001532D7" w:rsidTr="00A55A2E"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rPr>
                <w:sz w:val="20"/>
                <w:szCs w:val="20"/>
              </w:rPr>
            </w:pPr>
            <w:proofErr w:type="gramStart"/>
            <w:r w:rsidRPr="001532D7">
              <w:rPr>
                <w:sz w:val="20"/>
                <w:szCs w:val="20"/>
              </w:rPr>
              <w:t>в</w:t>
            </w:r>
            <w:proofErr w:type="gramEnd"/>
            <w:r w:rsidRPr="001532D7">
              <w:rPr>
                <w:sz w:val="20"/>
                <w:szCs w:val="20"/>
              </w:rPr>
              <w:t xml:space="preserve"> % </w:t>
            </w:r>
            <w:proofErr w:type="gramStart"/>
            <w:r w:rsidRPr="001532D7">
              <w:rPr>
                <w:sz w:val="20"/>
                <w:szCs w:val="20"/>
              </w:rPr>
              <w:t>к</w:t>
            </w:r>
            <w:proofErr w:type="gramEnd"/>
            <w:r w:rsidRPr="001532D7">
              <w:rPr>
                <w:sz w:val="20"/>
                <w:szCs w:val="20"/>
              </w:rPr>
              <w:t xml:space="preserve"> предыдущему году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106,2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100,1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103,1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104,1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104,8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A55A2E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A55A2E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104,4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104,6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</w:p>
        </w:tc>
      </w:tr>
      <w:tr w:rsidR="00F33A95" w:rsidRPr="006B77FC" w:rsidTr="00732F4A">
        <w:trPr>
          <w:trHeight w:val="715"/>
        </w:trPr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Средний размер назначенных пенсий пенсионерам, рублей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20344,1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20500,0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21375,7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22182,3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23065,2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6B77FC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6B77FC">
              <w:rPr>
                <w:sz w:val="18"/>
                <w:szCs w:val="18"/>
              </w:rPr>
              <w:t>23985,0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6B77FC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6B77FC">
              <w:rPr>
                <w:sz w:val="18"/>
                <w:szCs w:val="18"/>
              </w:rPr>
              <w:t>24943,3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33A95" w:rsidRPr="006B77FC" w:rsidRDefault="00F33A95" w:rsidP="00732F4A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6B77FC">
              <w:rPr>
                <w:sz w:val="18"/>
                <w:szCs w:val="18"/>
              </w:rPr>
              <w:t>25964,2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3A95" w:rsidRPr="006B77FC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center"/>
              <w:rPr>
                <w:sz w:val="18"/>
                <w:szCs w:val="18"/>
              </w:rPr>
            </w:pPr>
            <w:r w:rsidRPr="006B77FC">
              <w:rPr>
                <w:sz w:val="18"/>
                <w:szCs w:val="18"/>
              </w:rPr>
              <w:t>127,6</w:t>
            </w:r>
          </w:p>
        </w:tc>
      </w:tr>
      <w:tr w:rsidR="00F33A95" w:rsidRPr="002265D4" w:rsidTr="00732F4A"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spacing w:line="252" w:lineRule="auto"/>
              <w:ind w:firstLine="5"/>
              <w:jc w:val="both"/>
              <w:rPr>
                <w:sz w:val="20"/>
                <w:szCs w:val="20"/>
              </w:rPr>
            </w:pPr>
            <w:r w:rsidRPr="001532D7">
              <w:rPr>
                <w:sz w:val="20"/>
                <w:szCs w:val="20"/>
              </w:rPr>
              <w:t>Соотношение среднего размера пенсии и среднемесячной заработной платы,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29,9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33A95" w:rsidRPr="001532D7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</w:rPr>
            </w:pPr>
            <w:r w:rsidRPr="001532D7">
              <w:rPr>
                <w:sz w:val="18"/>
                <w:szCs w:val="18"/>
              </w:rPr>
              <w:t>30,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1532D7">
              <w:rPr>
                <w:sz w:val="18"/>
                <w:szCs w:val="18"/>
              </w:rPr>
              <w:t>30,5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6B77FC">
              <w:rPr>
                <w:sz w:val="18"/>
                <w:szCs w:val="18"/>
              </w:rPr>
              <w:t>30,4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6B77FC">
              <w:rPr>
                <w:sz w:val="18"/>
                <w:szCs w:val="18"/>
              </w:rPr>
              <w:t>30,2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6B77FC">
              <w:rPr>
                <w:sz w:val="18"/>
                <w:szCs w:val="18"/>
              </w:rPr>
              <w:t>30,2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6B77FC">
              <w:rPr>
                <w:sz w:val="18"/>
                <w:szCs w:val="18"/>
              </w:rPr>
              <w:t>30,0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  <w:r w:rsidRPr="006B77FC">
              <w:rPr>
                <w:sz w:val="18"/>
                <w:szCs w:val="18"/>
              </w:rPr>
              <w:t>30,0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33A95" w:rsidRPr="002265D4" w:rsidRDefault="00F33A95" w:rsidP="00003C60">
            <w:pPr>
              <w:widowControl w:val="0"/>
              <w:autoSpaceDE w:val="0"/>
              <w:snapToGrid w:val="0"/>
              <w:ind w:firstLine="5"/>
              <w:jc w:val="center"/>
              <w:rPr>
                <w:sz w:val="18"/>
                <w:szCs w:val="18"/>
                <w:highlight w:val="yellow"/>
              </w:rPr>
            </w:pPr>
          </w:p>
        </w:tc>
      </w:tr>
    </w:tbl>
    <w:p w:rsidR="00F33A95" w:rsidRPr="002265D4" w:rsidRDefault="00F33A95" w:rsidP="00F33A95">
      <w:pPr>
        <w:pStyle w:val="xl25"/>
        <w:widowControl w:val="0"/>
        <w:spacing w:before="0" w:after="0"/>
        <w:ind w:firstLine="567"/>
        <w:jc w:val="both"/>
        <w:rPr>
          <w:highlight w:val="yellow"/>
          <w:shd w:val="clear" w:color="auto" w:fill="FFFF00"/>
        </w:rPr>
      </w:pPr>
    </w:p>
    <w:p w:rsidR="00F33A95" w:rsidRPr="00805ED6" w:rsidRDefault="00F33A95" w:rsidP="00F33A95">
      <w:pPr>
        <w:ind w:firstLine="709"/>
        <w:jc w:val="both"/>
      </w:pPr>
      <w:r w:rsidRPr="00805ED6">
        <w:t>Доля номинальной заработной платы работников, в общей сумме денежных доходов населения в 2017 году составила - 53,7%, и в прогнозном периоде будет наблюдаться незначительное снижение в 2024 году - 52,4</w:t>
      </w:r>
      <w:r w:rsidR="003F7B70" w:rsidRPr="00805ED6">
        <w:t>%</w:t>
      </w:r>
      <w:r w:rsidRPr="00805ED6">
        <w:t>.</w:t>
      </w:r>
    </w:p>
    <w:p w:rsidR="00F33A95" w:rsidRPr="00805ED6" w:rsidRDefault="00F33A95" w:rsidP="00F33A95">
      <w:pPr>
        <w:ind w:firstLine="709"/>
        <w:jc w:val="both"/>
      </w:pPr>
      <w:r w:rsidRPr="00805ED6">
        <w:t>Ежегодный рост среднемесячной номинальной заработной платы в городе прогнозном периоде будет составлять от 3,1% до 5,3%.</w:t>
      </w:r>
    </w:p>
    <w:p w:rsidR="00F33A95" w:rsidRPr="00805ED6" w:rsidRDefault="00F33A95" w:rsidP="00F33A95">
      <w:pPr>
        <w:pStyle w:val="32"/>
        <w:spacing w:after="0"/>
        <w:ind w:left="0" w:firstLine="709"/>
        <w:jc w:val="both"/>
        <w:rPr>
          <w:sz w:val="24"/>
          <w:szCs w:val="24"/>
        </w:rPr>
      </w:pPr>
      <w:r w:rsidRPr="00805ED6">
        <w:rPr>
          <w:sz w:val="24"/>
          <w:szCs w:val="24"/>
        </w:rPr>
        <w:t xml:space="preserve">В рамах развития социального партнерства на муниципальном уровне заключены: Муниципальное трехстороннее соглашения между органами местного самоуправления, территориальным объединением профсоюзов и территориальным объединением работодателей, </w:t>
      </w:r>
      <w:r w:rsidR="00F52D46" w:rsidRPr="00805ED6">
        <w:rPr>
          <w:sz w:val="24"/>
          <w:szCs w:val="24"/>
        </w:rPr>
        <w:t xml:space="preserve"> </w:t>
      </w:r>
      <w:r w:rsidRPr="00805ED6">
        <w:rPr>
          <w:sz w:val="24"/>
          <w:szCs w:val="24"/>
        </w:rPr>
        <w:t xml:space="preserve">Межотраслевое территориальное соглашение между администрацией города Югорска и профессиональными союзами бюджетной сферы, которые предоставляют дополнительные социальные гарантии работникам. В декабре 2018 года </w:t>
      </w:r>
      <w:r w:rsidR="003F7B70" w:rsidRPr="00805ED6">
        <w:rPr>
          <w:sz w:val="24"/>
          <w:szCs w:val="24"/>
        </w:rPr>
        <w:t>планируется заключение нового</w:t>
      </w:r>
      <w:r w:rsidRPr="00805ED6">
        <w:rPr>
          <w:sz w:val="24"/>
          <w:szCs w:val="24"/>
        </w:rPr>
        <w:t xml:space="preserve"> муниципально</w:t>
      </w:r>
      <w:r w:rsidR="003F7B70" w:rsidRPr="00805ED6">
        <w:rPr>
          <w:sz w:val="24"/>
          <w:szCs w:val="24"/>
        </w:rPr>
        <w:t>го</w:t>
      </w:r>
      <w:r w:rsidR="00854374" w:rsidRPr="00805ED6">
        <w:rPr>
          <w:sz w:val="24"/>
          <w:szCs w:val="24"/>
        </w:rPr>
        <w:t xml:space="preserve"> </w:t>
      </w:r>
      <w:r w:rsidR="008A1662" w:rsidRPr="00805ED6">
        <w:rPr>
          <w:sz w:val="24"/>
          <w:szCs w:val="24"/>
        </w:rPr>
        <w:t>т</w:t>
      </w:r>
      <w:r w:rsidRPr="00805ED6">
        <w:rPr>
          <w:sz w:val="24"/>
          <w:szCs w:val="24"/>
        </w:rPr>
        <w:t>рехсторонне</w:t>
      </w:r>
      <w:r w:rsidR="008A1662" w:rsidRPr="00805ED6">
        <w:rPr>
          <w:sz w:val="24"/>
          <w:szCs w:val="24"/>
        </w:rPr>
        <w:t>го</w:t>
      </w:r>
      <w:r w:rsidRPr="00805ED6">
        <w:rPr>
          <w:sz w:val="24"/>
          <w:szCs w:val="24"/>
        </w:rPr>
        <w:t xml:space="preserve"> соглашени</w:t>
      </w:r>
      <w:r w:rsidR="008A1662" w:rsidRPr="00805ED6">
        <w:rPr>
          <w:sz w:val="24"/>
          <w:szCs w:val="24"/>
        </w:rPr>
        <w:t>я</w:t>
      </w:r>
      <w:r w:rsidRPr="00805ED6">
        <w:rPr>
          <w:sz w:val="24"/>
          <w:szCs w:val="24"/>
        </w:rPr>
        <w:t xml:space="preserve"> на 2019-2021 годы.</w:t>
      </w:r>
    </w:p>
    <w:p w:rsidR="00F33A95" w:rsidRPr="00805ED6" w:rsidRDefault="00F33A95" w:rsidP="00F33A95">
      <w:pPr>
        <w:ind w:right="43" w:firstLine="709"/>
        <w:jc w:val="both"/>
      </w:pPr>
      <w:r w:rsidRPr="00805ED6">
        <w:lastRenderedPageBreak/>
        <w:t xml:space="preserve">Работодатели города Югорска устанавливают дополнительные социальные гарантии своим работникам в коллективных договорах, которые заключены в 32 организациях и предоставляют социальные гарантии более 60,8% работающим горожанам по оплате проезда к месту отдыха, оплате санаторно-курортного лечения и оздоровительного отдыха, компенсационных выплат за медицинские услуги и иных социальных гарантий.  </w:t>
      </w:r>
    </w:p>
    <w:p w:rsidR="00F52D46" w:rsidRPr="00805ED6" w:rsidRDefault="003A76FB" w:rsidP="00F52D46">
      <w:pPr>
        <w:ind w:firstLine="709"/>
        <w:jc w:val="both"/>
      </w:pPr>
      <w:r w:rsidRPr="00805ED6">
        <w:t xml:space="preserve">Оплата труда работников бюджетного сектора соответствует целевым ориентирам, установленным в указах Президента Российской Федерации от </w:t>
      </w:r>
      <w:r w:rsidR="00924E62">
        <w:t>07.05.2012</w:t>
      </w:r>
      <w:r w:rsidRPr="00805ED6">
        <w:t xml:space="preserve"> № 596-599.</w:t>
      </w:r>
    </w:p>
    <w:p w:rsidR="00F33A95" w:rsidRPr="00805ED6" w:rsidRDefault="00F33A95" w:rsidP="00F52D46">
      <w:pPr>
        <w:ind w:firstLine="709"/>
        <w:jc w:val="both"/>
      </w:pPr>
      <w:r w:rsidRPr="00805ED6">
        <w:t>В прогнозном периоде продолжится реализация мер по улучшению пенсионного обеспечения граждан путем ежегодной индексации страховой пенсии с учетом прогнозируемого индекса потребительских цен и установление размера социальной пенсии на уровне прожиточного минимума пенсионера.</w:t>
      </w:r>
    </w:p>
    <w:p w:rsidR="00F33A95" w:rsidRPr="00805ED6" w:rsidRDefault="00F33A95" w:rsidP="00F52D46">
      <w:pPr>
        <w:ind w:right="43" w:firstLine="709"/>
        <w:jc w:val="both"/>
      </w:pPr>
      <w:r w:rsidRPr="00805ED6">
        <w:t xml:space="preserve">Реализация мероприятий социальной политики </w:t>
      </w:r>
      <w:r w:rsidR="00924E62">
        <w:t>государства</w:t>
      </w:r>
      <w:r w:rsidRPr="00805ED6">
        <w:t>, автономного округа и муниципального образования по поддержке наименее обеспеченных категорий населения позволяет сдерживать уровень населения с доходами ниже прожиточного минимума. В 2017 году доля горожан, имеющих доходы ниже величины прожиточного минимума, составила 6,8% от сред</w:t>
      </w:r>
      <w:r w:rsidR="00BE1D55" w:rsidRPr="00805ED6">
        <w:t>негодовой численности населения.</w:t>
      </w:r>
      <w:r w:rsidRPr="00805ED6">
        <w:t xml:space="preserve">  В прогнозном периоде 2024 года данный показатель сохранится на уровне 5,8%.</w:t>
      </w:r>
    </w:p>
    <w:p w:rsidR="00805ED6" w:rsidRDefault="00805ED6" w:rsidP="00F4086D">
      <w:pPr>
        <w:widowControl w:val="0"/>
        <w:jc w:val="center"/>
        <w:rPr>
          <w:b/>
          <w:sz w:val="26"/>
          <w:szCs w:val="26"/>
          <w:lang w:eastAsia="zh-CN"/>
        </w:rPr>
      </w:pPr>
    </w:p>
    <w:p w:rsidR="00D022C4" w:rsidRPr="0007136E" w:rsidRDefault="00DF0402" w:rsidP="00F4086D">
      <w:pPr>
        <w:widowControl w:val="0"/>
        <w:jc w:val="center"/>
        <w:rPr>
          <w:b/>
          <w:lang w:eastAsia="zh-CN"/>
        </w:rPr>
      </w:pPr>
      <w:r>
        <w:rPr>
          <w:b/>
          <w:sz w:val="26"/>
          <w:szCs w:val="26"/>
          <w:lang w:eastAsia="zh-CN"/>
        </w:rPr>
        <w:t>4</w:t>
      </w:r>
      <w:r w:rsidR="00F4086D" w:rsidRPr="0007136E">
        <w:rPr>
          <w:b/>
          <w:sz w:val="26"/>
          <w:szCs w:val="26"/>
          <w:lang w:eastAsia="zh-CN"/>
        </w:rPr>
        <w:t xml:space="preserve">. </w:t>
      </w:r>
      <w:r w:rsidR="00D022C4" w:rsidRPr="0007136E">
        <w:rPr>
          <w:b/>
          <w:sz w:val="26"/>
          <w:szCs w:val="26"/>
          <w:lang w:eastAsia="zh-CN"/>
        </w:rPr>
        <w:t>Развитие отраслей промышленности</w:t>
      </w:r>
      <w:r w:rsidR="009D6807">
        <w:rPr>
          <w:b/>
          <w:sz w:val="26"/>
          <w:szCs w:val="26"/>
          <w:lang w:eastAsia="zh-CN"/>
        </w:rPr>
        <w:t>, агропромышленного комплекса, малого и среднего предпринимат</w:t>
      </w:r>
      <w:r w:rsidR="006B31B2">
        <w:rPr>
          <w:b/>
          <w:sz w:val="26"/>
          <w:szCs w:val="26"/>
          <w:lang w:eastAsia="zh-CN"/>
        </w:rPr>
        <w:t>е</w:t>
      </w:r>
      <w:r w:rsidR="009D6807">
        <w:rPr>
          <w:b/>
          <w:sz w:val="26"/>
          <w:szCs w:val="26"/>
          <w:lang w:eastAsia="zh-CN"/>
        </w:rPr>
        <w:t>льства</w:t>
      </w:r>
    </w:p>
    <w:p w:rsidR="00F4086D" w:rsidRDefault="00F4086D" w:rsidP="00D022C4">
      <w:pPr>
        <w:widowControl w:val="0"/>
        <w:jc w:val="center"/>
        <w:rPr>
          <w:sz w:val="26"/>
          <w:szCs w:val="26"/>
          <w:lang w:eastAsia="zh-CN"/>
        </w:rPr>
      </w:pPr>
    </w:p>
    <w:p w:rsidR="00D022C4" w:rsidRPr="00767B3D" w:rsidRDefault="00D022C4" w:rsidP="00D022C4">
      <w:pPr>
        <w:widowControl w:val="0"/>
        <w:jc w:val="center"/>
        <w:rPr>
          <w:lang w:eastAsia="zh-CN"/>
        </w:rPr>
      </w:pPr>
      <w:r w:rsidRPr="00767B3D">
        <w:rPr>
          <w:lang w:eastAsia="zh-CN"/>
        </w:rPr>
        <w:t>Промышленность</w:t>
      </w:r>
    </w:p>
    <w:p w:rsidR="00DF0402" w:rsidRPr="00767B3D" w:rsidRDefault="00DF0402" w:rsidP="00DF0402">
      <w:pPr>
        <w:suppressAutoHyphens w:val="0"/>
        <w:ind w:firstLine="709"/>
        <w:jc w:val="both"/>
      </w:pPr>
      <w:r w:rsidRPr="00767B3D">
        <w:t xml:space="preserve">В структуре промышленного производства обрабатывающие предприятия составляют </w:t>
      </w:r>
      <w:r w:rsidR="009B7951" w:rsidRPr="00767B3D">
        <w:t>40</w:t>
      </w:r>
      <w:r w:rsidRPr="00767B3D">
        <w:t>,6% от общего объема. В городе осуществляется выпуск пищевых продуктов, обработка древесины, швейное производство.</w:t>
      </w:r>
      <w:r w:rsidR="00B67E73" w:rsidRPr="00767B3D">
        <w:t xml:space="preserve"> </w:t>
      </w:r>
      <w:r w:rsidRPr="00767B3D">
        <w:t xml:space="preserve">На оказание услуг промышленного характера - ремонт машин и оборудования приходится </w:t>
      </w:r>
      <w:r w:rsidR="009B7951" w:rsidRPr="00767B3D">
        <w:t>70,5</w:t>
      </w:r>
      <w:r w:rsidRPr="00767B3D">
        <w:t>% от объема обрабатывающих производств.</w:t>
      </w:r>
    </w:p>
    <w:p w:rsidR="007F5A79" w:rsidRPr="00767B3D" w:rsidRDefault="00D022C4" w:rsidP="007F5A79">
      <w:pPr>
        <w:ind w:firstLine="709"/>
        <w:jc w:val="both"/>
      </w:pPr>
      <w:r w:rsidRPr="00767B3D">
        <w:t xml:space="preserve">В целом 2018 году </w:t>
      </w:r>
      <w:r w:rsidR="00B67E73" w:rsidRPr="00767B3D">
        <w:t xml:space="preserve">объем отгруженной продукции по кругу крупных и средних предприятий </w:t>
      </w:r>
      <w:r w:rsidRPr="00767B3D">
        <w:t>ожидается в сумме 1 158,9 млн. рублей, индекс производства - 99,4%. В 2019-2024 годах темпы промышленного производства оцениваются на уровне 101,0% - 101,6%.</w:t>
      </w:r>
    </w:p>
    <w:p w:rsidR="00D022C4" w:rsidRPr="00767B3D" w:rsidRDefault="00D022C4" w:rsidP="009954C1">
      <w:pPr>
        <w:ind w:firstLine="709"/>
        <w:jc w:val="both"/>
      </w:pPr>
      <w:r w:rsidRPr="00767B3D">
        <w:t xml:space="preserve">Субъектами малого предпринимательства производятся колбасные изделия, мясные полуфабрикаты, охлажденное мясо, молочная продукция, хлеб и хлебобулочные изделия, осуществляется деревообрабатывающее производство, производятся гусеничные снегоболотоходы, строительные материалы и металлоизделия. </w:t>
      </w:r>
    </w:p>
    <w:p w:rsidR="00D022C4" w:rsidRPr="00767B3D" w:rsidRDefault="00D022C4" w:rsidP="009954C1">
      <w:pPr>
        <w:ind w:firstLine="709"/>
        <w:jc w:val="both"/>
      </w:pPr>
      <w:r w:rsidRPr="00767B3D">
        <w:t>Перспективными направлениями могут стать: реализация проектов по производству инновационных строительных материалов и внедрение инновационных технологий строительства, изготовление строительных конструкций (железобетонных изделий и металлоконструкций), вторичная переработка использованных резинотехнических изделий (автопокрышек и камер), а также аккумуляторов, организация производства битума для дорожного строительства, лесопереработка, развитие пищевой промышленности, увеличение ассортимента выпускаемой продукции.</w:t>
      </w:r>
    </w:p>
    <w:p w:rsidR="004F6840" w:rsidRPr="00767B3D" w:rsidRDefault="004F6840" w:rsidP="004E5494">
      <w:pPr>
        <w:keepNext/>
        <w:tabs>
          <w:tab w:val="left" w:pos="0"/>
        </w:tabs>
        <w:jc w:val="center"/>
        <w:outlineLvl w:val="0"/>
        <w:rPr>
          <w:b/>
          <w:bCs/>
          <w:kern w:val="2"/>
        </w:rPr>
      </w:pPr>
    </w:p>
    <w:p w:rsidR="009D50E9" w:rsidRPr="00767B3D" w:rsidRDefault="009D50E9" w:rsidP="004E5494">
      <w:pPr>
        <w:keepNext/>
        <w:tabs>
          <w:tab w:val="left" w:pos="0"/>
        </w:tabs>
        <w:jc w:val="center"/>
        <w:outlineLvl w:val="0"/>
        <w:rPr>
          <w:bCs/>
          <w:kern w:val="2"/>
        </w:rPr>
      </w:pPr>
      <w:r w:rsidRPr="00767B3D">
        <w:rPr>
          <w:bCs/>
          <w:kern w:val="2"/>
        </w:rPr>
        <w:t>Агропромышленный комплекс</w:t>
      </w:r>
    </w:p>
    <w:p w:rsidR="006963E7" w:rsidRPr="00767B3D" w:rsidRDefault="006963E7" w:rsidP="006963E7">
      <w:pPr>
        <w:keepNext/>
        <w:tabs>
          <w:tab w:val="left" w:pos="0"/>
          <w:tab w:val="left" w:pos="851"/>
        </w:tabs>
        <w:ind w:firstLine="709"/>
        <w:jc w:val="center"/>
        <w:outlineLvl w:val="0"/>
        <w:rPr>
          <w:bCs/>
          <w:kern w:val="2"/>
        </w:rPr>
      </w:pPr>
    </w:p>
    <w:p w:rsidR="00CC049D" w:rsidRPr="00767B3D" w:rsidRDefault="00CC049D" w:rsidP="00172511">
      <w:pPr>
        <w:ind w:firstLine="709"/>
        <w:jc w:val="both"/>
      </w:pPr>
      <w:r w:rsidRPr="00767B3D">
        <w:t xml:space="preserve">Производством сельскохозяйственной продукции на территории муниципального образования занимаются 5 крестьянских (фермерских) хозяйств, основными видом деятельности которых являются свиноводство и разведением крупного рогатого скота специализированных мясных пород, молочное животноводство, птицеводство. </w:t>
      </w:r>
    </w:p>
    <w:p w:rsidR="00CC049D" w:rsidRPr="00767B3D" w:rsidRDefault="00CC049D" w:rsidP="00172511">
      <w:pPr>
        <w:tabs>
          <w:tab w:val="left" w:pos="0"/>
        </w:tabs>
        <w:suppressAutoHyphens w:val="0"/>
        <w:ind w:firstLine="709"/>
        <w:jc w:val="both"/>
        <w:rPr>
          <w:lang w:eastAsia="ru-RU"/>
        </w:rPr>
      </w:pPr>
      <w:proofErr w:type="gramStart"/>
      <w:r w:rsidRPr="00767B3D">
        <w:rPr>
          <w:lang w:eastAsia="ru-RU"/>
        </w:rPr>
        <w:t>Крестьянские (фермерские) хозяйства занимаются не только выращиванием, но и переработкой сельскохозяйственной продукции: имеется колбасный цех</w:t>
      </w:r>
      <w:r w:rsidR="003E00BE" w:rsidRPr="00767B3D">
        <w:rPr>
          <w:lang w:eastAsia="ru-RU"/>
        </w:rPr>
        <w:t>, м</w:t>
      </w:r>
      <w:r w:rsidRPr="00767B3D">
        <w:rPr>
          <w:lang w:eastAsia="ru-RU"/>
        </w:rPr>
        <w:t xml:space="preserve">олочным </w:t>
      </w:r>
      <w:r w:rsidRPr="00767B3D">
        <w:rPr>
          <w:lang w:eastAsia="ru-RU"/>
        </w:rPr>
        <w:lastRenderedPageBreak/>
        <w:t>цехом производится выпуск сливок, творога, сыра, йогурта, масла, сметаны.</w:t>
      </w:r>
      <w:proofErr w:type="gramEnd"/>
      <w:r w:rsidRPr="00767B3D">
        <w:rPr>
          <w:lang w:eastAsia="ru-RU"/>
        </w:rPr>
        <w:t xml:space="preserve"> Ежегодно планируется расширять ассортимент выпускаемой продукции.</w:t>
      </w:r>
    </w:p>
    <w:p w:rsidR="00CC049D" w:rsidRPr="00767B3D" w:rsidRDefault="00CC049D" w:rsidP="00172511">
      <w:pPr>
        <w:tabs>
          <w:tab w:val="left" w:pos="142"/>
          <w:tab w:val="left" w:pos="851"/>
        </w:tabs>
        <w:ind w:firstLine="709"/>
        <w:jc w:val="both"/>
      </w:pPr>
      <w:r w:rsidRPr="00767B3D">
        <w:t>Продолжится строительство и модернизаци</w:t>
      </w:r>
      <w:r w:rsidR="00E60BE1" w:rsidRPr="00767B3D">
        <w:t>я</w:t>
      </w:r>
      <w:r w:rsidRPr="00767B3D">
        <w:t xml:space="preserve"> крупного животноводческого комплекса, рассчитанного на 11000 голов свиней, 1400 голов крупного рогатого скота, мощностью молочного цеха 5 тонн в сутки. Планируется полная газификация комплекса, автоматизация производственного процесса с установкой линии высокотехнологического молокопровода, системы автоматического кормления.</w:t>
      </w:r>
    </w:p>
    <w:p w:rsidR="00CC049D" w:rsidRPr="00767B3D" w:rsidRDefault="00CC049D" w:rsidP="00172511">
      <w:pPr>
        <w:tabs>
          <w:tab w:val="left" w:pos="142"/>
          <w:tab w:val="left" w:pos="851"/>
        </w:tabs>
        <w:ind w:firstLine="709"/>
        <w:jc w:val="both"/>
      </w:pPr>
      <w:r w:rsidRPr="00767B3D">
        <w:rPr>
          <w:lang w:eastAsia="ru-RU"/>
        </w:rPr>
        <w:t xml:space="preserve">В планах города Югорска </w:t>
      </w:r>
      <w:r w:rsidR="00E60BE1" w:rsidRPr="00767B3D">
        <w:rPr>
          <w:lang w:eastAsia="ru-RU"/>
        </w:rPr>
        <w:t>-</w:t>
      </w:r>
      <w:r w:rsidRPr="00767B3D">
        <w:rPr>
          <w:lang w:eastAsia="ru-RU"/>
        </w:rPr>
        <w:t xml:space="preserve"> дальнейшее развитие сельскохозяйственной отрасли.</w:t>
      </w:r>
      <w:r w:rsidRPr="00767B3D">
        <w:t xml:space="preserve"> В целом тенденция роста производства и реализации сельскохозяйственной продукции сохранится на протяжении всего прогнозного периода до 202</w:t>
      </w:r>
      <w:r w:rsidR="00B14680" w:rsidRPr="00767B3D">
        <w:t>4</w:t>
      </w:r>
      <w:r w:rsidRPr="00767B3D">
        <w:t xml:space="preserve"> года.</w:t>
      </w:r>
    </w:p>
    <w:p w:rsidR="00CC049D" w:rsidRPr="00767B3D" w:rsidRDefault="00CC049D" w:rsidP="00172511">
      <w:pPr>
        <w:tabs>
          <w:tab w:val="left" w:pos="0"/>
        </w:tabs>
        <w:ind w:firstLine="709"/>
        <w:jc w:val="both"/>
      </w:pPr>
      <w:r w:rsidRPr="00767B3D">
        <w:t xml:space="preserve">В прогнозном периоде планируется производить молочной продукции не менее 2,0 тыс. тонн, мяса не менее 3,1 тыс. тонн ежегодно. </w:t>
      </w:r>
    </w:p>
    <w:p w:rsidR="00CC049D" w:rsidRPr="00767B3D" w:rsidRDefault="00CC049D" w:rsidP="00172511">
      <w:pPr>
        <w:tabs>
          <w:tab w:val="left" w:pos="0"/>
        </w:tabs>
        <w:ind w:firstLine="709"/>
        <w:jc w:val="both"/>
      </w:pPr>
      <w:r w:rsidRPr="00767B3D">
        <w:t xml:space="preserve">По предварительной оценке, индекс производства продукции сельского хозяйства (без учета населения) составит </w:t>
      </w:r>
      <w:r w:rsidR="00D12BD3" w:rsidRPr="00767B3D">
        <w:t>-</w:t>
      </w:r>
      <w:r w:rsidRPr="00767B3D">
        <w:t xml:space="preserve"> 101,5% - 103,0%.</w:t>
      </w:r>
    </w:p>
    <w:p w:rsidR="00A32018" w:rsidRPr="00767B3D" w:rsidRDefault="00A32018" w:rsidP="002043C2"/>
    <w:p w:rsidR="00116A39" w:rsidRPr="00767B3D" w:rsidRDefault="00116A39" w:rsidP="00116A39">
      <w:pPr>
        <w:jc w:val="center"/>
      </w:pPr>
      <w:r w:rsidRPr="00767B3D">
        <w:t>Малое и среднее предпринимательство</w:t>
      </w:r>
    </w:p>
    <w:p w:rsidR="00116A39" w:rsidRPr="00767B3D" w:rsidRDefault="00116A39" w:rsidP="00116A39">
      <w:pPr>
        <w:jc w:val="center"/>
        <w:rPr>
          <w:b/>
          <w:highlight w:val="yellow"/>
        </w:rPr>
      </w:pPr>
    </w:p>
    <w:p w:rsidR="00FC7A49" w:rsidRPr="00767B3D" w:rsidRDefault="001A4C42" w:rsidP="001E7B21">
      <w:pPr>
        <w:ind w:firstLine="709"/>
        <w:jc w:val="both"/>
        <w:rPr>
          <w:lang w:eastAsia="ru-RU"/>
        </w:rPr>
      </w:pPr>
      <w:r w:rsidRPr="00767B3D">
        <w:rPr>
          <w:lang w:eastAsia="ru-RU"/>
        </w:rPr>
        <w:t>Развитие малого и среднего предпринимательства является одним из ключевых условий обновления экономики. На окружном и муниципальном уровнях постоянно проводится работа по совершенствованию механизмов поддержки предпринимателей. Все активнее предпринимател</w:t>
      </w:r>
      <w:r w:rsidR="000319DE" w:rsidRPr="00767B3D">
        <w:rPr>
          <w:lang w:eastAsia="ru-RU"/>
        </w:rPr>
        <w:t>и</w:t>
      </w:r>
      <w:r w:rsidRPr="00767B3D">
        <w:rPr>
          <w:lang w:eastAsia="ru-RU"/>
        </w:rPr>
        <w:t xml:space="preserve"> идут в социальную сферу. Но бизнес, по-прежнему, развивается невысокими темпами. Из основных причин, влияющих на развитие данного сектора экономки, можно выделить недостаточность финансовых возможностей для открытия </w:t>
      </w:r>
      <w:r w:rsidR="007279AA" w:rsidRPr="00767B3D">
        <w:rPr>
          <w:lang w:eastAsia="ru-RU"/>
        </w:rPr>
        <w:t xml:space="preserve">и развития собственного </w:t>
      </w:r>
      <w:r w:rsidRPr="00767B3D">
        <w:rPr>
          <w:lang w:eastAsia="ru-RU"/>
        </w:rPr>
        <w:t>дела</w:t>
      </w:r>
      <w:r w:rsidR="007279AA" w:rsidRPr="00767B3D">
        <w:rPr>
          <w:lang w:eastAsia="ru-RU"/>
        </w:rPr>
        <w:t xml:space="preserve">. </w:t>
      </w:r>
    </w:p>
    <w:p w:rsidR="001A4C42" w:rsidRPr="00767B3D" w:rsidRDefault="001A4C42" w:rsidP="001E7B21">
      <w:pPr>
        <w:ind w:firstLine="709"/>
        <w:jc w:val="both"/>
        <w:rPr>
          <w:lang w:eastAsia="ru-RU"/>
        </w:rPr>
      </w:pPr>
      <w:r w:rsidRPr="00767B3D">
        <w:rPr>
          <w:lang w:eastAsia="ru-RU"/>
        </w:rPr>
        <w:t xml:space="preserve"> В прогнозный период к 202</w:t>
      </w:r>
      <w:r w:rsidR="00912C36" w:rsidRPr="00767B3D">
        <w:rPr>
          <w:lang w:eastAsia="ru-RU"/>
        </w:rPr>
        <w:t>4</w:t>
      </w:r>
      <w:r w:rsidRPr="00767B3D">
        <w:rPr>
          <w:lang w:eastAsia="ru-RU"/>
        </w:rPr>
        <w:t xml:space="preserve"> году количество малых и средних предприятий составит </w:t>
      </w:r>
      <w:r w:rsidR="00F53E9C" w:rsidRPr="00767B3D">
        <w:rPr>
          <w:lang w:eastAsia="ru-RU"/>
        </w:rPr>
        <w:t xml:space="preserve">до </w:t>
      </w:r>
      <w:r w:rsidRPr="00767B3D">
        <w:rPr>
          <w:lang w:eastAsia="ru-RU"/>
        </w:rPr>
        <w:t>4</w:t>
      </w:r>
      <w:r w:rsidR="00041DFD" w:rsidRPr="00767B3D">
        <w:rPr>
          <w:lang w:eastAsia="ru-RU"/>
        </w:rPr>
        <w:t>2</w:t>
      </w:r>
      <w:r w:rsidRPr="00767B3D">
        <w:rPr>
          <w:lang w:eastAsia="ru-RU"/>
        </w:rPr>
        <w:t>0</w:t>
      </w:r>
      <w:r w:rsidR="00041DFD" w:rsidRPr="00767B3D">
        <w:rPr>
          <w:lang w:eastAsia="ru-RU"/>
        </w:rPr>
        <w:t>-425</w:t>
      </w:r>
      <w:r w:rsidRPr="00767B3D">
        <w:rPr>
          <w:lang w:eastAsia="ru-RU"/>
        </w:rPr>
        <w:t xml:space="preserve"> единиц, среднесписочная численность работников малых и средних предприятий - 2,</w:t>
      </w:r>
      <w:r w:rsidR="00041DFD" w:rsidRPr="00767B3D">
        <w:rPr>
          <w:lang w:eastAsia="ru-RU"/>
        </w:rPr>
        <w:t>3 - 2,57</w:t>
      </w:r>
      <w:r w:rsidRPr="00767B3D">
        <w:rPr>
          <w:lang w:eastAsia="ru-RU"/>
        </w:rPr>
        <w:t xml:space="preserve"> тыс. человек.</w:t>
      </w:r>
    </w:p>
    <w:p w:rsidR="0099020B" w:rsidRPr="00767B3D" w:rsidRDefault="0099020B" w:rsidP="0099020B">
      <w:pPr>
        <w:ind w:firstLine="709"/>
        <w:jc w:val="both"/>
      </w:pPr>
      <w:r w:rsidRPr="00767B3D">
        <w:t xml:space="preserve">В целях создания благоприятного инвестиционного климата в городе Югорске принят комплекс муниципальных правовых актов, регламентирующих деятельность в сфере малого и среднего предпринимательства. Осуществляется формирование земельных участков, которые могут быть предоставлены субъектам инвестиционной и предпринимательской деятельности. </w:t>
      </w:r>
    </w:p>
    <w:p w:rsidR="0099020B" w:rsidRPr="00767B3D" w:rsidRDefault="00A90E18" w:rsidP="005C3E55">
      <w:pPr>
        <w:ind w:firstLine="709"/>
        <w:jc w:val="both"/>
      </w:pPr>
      <w:r w:rsidRPr="00767B3D">
        <w:t>С</w:t>
      </w:r>
      <w:r w:rsidR="0099020B" w:rsidRPr="00767B3D">
        <w:t xml:space="preserve">отрудничество с Фондом развития Югры позволяет муниципальному образованию поддерживать в актуальном состоянии информацию об инвестиционных площадках города на интерактивной карте Югры. </w:t>
      </w:r>
    </w:p>
    <w:p w:rsidR="00180A1E" w:rsidRPr="00767B3D" w:rsidRDefault="00955A08" w:rsidP="00A90E18">
      <w:pPr>
        <w:ind w:firstLine="709"/>
        <w:jc w:val="both"/>
        <w:rPr>
          <w:lang w:eastAsia="ru-RU"/>
        </w:rPr>
      </w:pPr>
      <w:proofErr w:type="gramStart"/>
      <w:r w:rsidRPr="00767B3D">
        <w:t xml:space="preserve">Реализация национального проекта </w:t>
      </w:r>
      <w:r w:rsidR="005C3E55" w:rsidRPr="00767B3D">
        <w:t xml:space="preserve">«Малый и средний бизнес и поддержка индивидуальной предпринимательской инициативы» в рамках муниципальной программы города Югорска </w:t>
      </w:r>
      <w:r w:rsidR="005C3E55" w:rsidRPr="00767B3D">
        <w:rPr>
          <w:rFonts w:eastAsia="Calibri"/>
        </w:rPr>
        <w:t xml:space="preserve">«Социально-экономическое развитие и муниципальное управление» </w:t>
      </w:r>
      <w:r w:rsidR="00805AE9" w:rsidRPr="00767B3D">
        <w:rPr>
          <w:rFonts w:eastAsia="Calibri"/>
        </w:rPr>
        <w:t xml:space="preserve">в прогнозном периоде будет способствовать </w:t>
      </w:r>
      <w:r w:rsidR="0043131B" w:rsidRPr="00767B3D">
        <w:t>решению задачи, установленной Указ</w:t>
      </w:r>
      <w:r w:rsidR="00180A1E" w:rsidRPr="00767B3D">
        <w:t xml:space="preserve">ом </w:t>
      </w:r>
      <w:r w:rsidR="0043131B" w:rsidRPr="00767B3D">
        <w:t xml:space="preserve">Президента </w:t>
      </w:r>
      <w:r w:rsidR="00180A1E" w:rsidRPr="00767B3D">
        <w:t>Российской Федерации</w:t>
      </w:r>
      <w:r w:rsidR="0043131B" w:rsidRPr="00767B3D">
        <w:t xml:space="preserve"> «О национальных целях и стратегических задачах развития Российской Федерации на период до 2024 года» от 0</w:t>
      </w:r>
      <w:r w:rsidR="00484B24">
        <w:t>7</w:t>
      </w:r>
      <w:r w:rsidR="0043131B" w:rsidRPr="00767B3D">
        <w:t>.05.2018 № 204</w:t>
      </w:r>
      <w:r w:rsidR="00180A1E" w:rsidRPr="00767B3D">
        <w:t>, по у</w:t>
      </w:r>
      <w:r w:rsidR="00180A1E" w:rsidRPr="00767B3D">
        <w:rPr>
          <w:lang w:eastAsia="ru-RU"/>
        </w:rPr>
        <w:t>величению численности занятых в сфере малого и</w:t>
      </w:r>
      <w:proofErr w:type="gramEnd"/>
      <w:r w:rsidR="00180A1E" w:rsidRPr="00767B3D">
        <w:rPr>
          <w:lang w:eastAsia="ru-RU"/>
        </w:rPr>
        <w:t xml:space="preserve"> среднего предпринимательства, включая индивидуальных предпринимателей, с 3,2 до 4,</w:t>
      </w:r>
      <w:r w:rsidR="002B1650" w:rsidRPr="00767B3D">
        <w:rPr>
          <w:lang w:eastAsia="ru-RU"/>
        </w:rPr>
        <w:t>0</w:t>
      </w:r>
      <w:r w:rsidR="00180A1E" w:rsidRPr="00767B3D">
        <w:rPr>
          <w:lang w:eastAsia="ru-RU"/>
        </w:rPr>
        <w:t xml:space="preserve"> тыс. человек</w:t>
      </w:r>
      <w:r w:rsidR="002B1650" w:rsidRPr="00767B3D">
        <w:rPr>
          <w:lang w:eastAsia="ru-RU"/>
        </w:rPr>
        <w:t xml:space="preserve"> к 2024 году.</w:t>
      </w:r>
    </w:p>
    <w:p w:rsidR="00383264" w:rsidRPr="00767B3D" w:rsidRDefault="00383264">
      <w:pPr>
        <w:pStyle w:val="310"/>
        <w:jc w:val="center"/>
        <w:rPr>
          <w:b/>
          <w:szCs w:val="24"/>
          <w:highlight w:val="yellow"/>
        </w:rPr>
      </w:pPr>
    </w:p>
    <w:p w:rsidR="00652043" w:rsidRPr="00767B3D" w:rsidRDefault="007A2EAB" w:rsidP="00652043">
      <w:pPr>
        <w:jc w:val="center"/>
        <w:rPr>
          <w:b/>
        </w:rPr>
      </w:pPr>
      <w:r w:rsidRPr="00767B3D">
        <w:rPr>
          <w:b/>
        </w:rPr>
        <w:t xml:space="preserve">5. </w:t>
      </w:r>
      <w:r w:rsidR="00652043" w:rsidRPr="00767B3D">
        <w:rPr>
          <w:b/>
        </w:rPr>
        <w:t>Развитие отраслей социальной сферы</w:t>
      </w:r>
    </w:p>
    <w:p w:rsidR="00D75671" w:rsidRPr="00767B3D" w:rsidRDefault="00D75671" w:rsidP="00FB0BCB">
      <w:pPr>
        <w:jc w:val="center"/>
        <w:rPr>
          <w:b/>
          <w:highlight w:val="yellow"/>
        </w:rPr>
      </w:pPr>
    </w:p>
    <w:p w:rsidR="00D75671" w:rsidRPr="00767B3D" w:rsidRDefault="00D75671" w:rsidP="00D75671">
      <w:pPr>
        <w:widowControl w:val="0"/>
        <w:ind w:firstLine="708"/>
        <w:jc w:val="both"/>
        <w:rPr>
          <w:lang w:eastAsia="zh-CN"/>
        </w:rPr>
      </w:pPr>
      <w:proofErr w:type="gramStart"/>
      <w:r w:rsidRPr="00767B3D">
        <w:rPr>
          <w:lang w:eastAsia="zh-CN"/>
        </w:rPr>
        <w:t xml:space="preserve">Приоритетные направления развития социальной сферы определены в документах стратегического планирования Российской Федерации, автономного округа, муниципального образования, программных указах Президента РФ от </w:t>
      </w:r>
      <w:r w:rsidR="00924E62">
        <w:rPr>
          <w:lang w:eastAsia="zh-CN"/>
        </w:rPr>
        <w:t>07.05.</w:t>
      </w:r>
      <w:r w:rsidRPr="00767B3D">
        <w:rPr>
          <w:lang w:eastAsia="zh-CN"/>
        </w:rPr>
        <w:t xml:space="preserve">2012 № 597-599, Указе Президента РФ от </w:t>
      </w:r>
      <w:r w:rsidR="00924E62">
        <w:rPr>
          <w:lang w:eastAsia="zh-CN"/>
        </w:rPr>
        <w:t>07.05.</w:t>
      </w:r>
      <w:r w:rsidRPr="00767B3D">
        <w:rPr>
          <w:lang w:eastAsia="zh-CN"/>
        </w:rPr>
        <w:t>2018 № 204 «О национальных целях и стратегических задачах развития Российской Федерации на период до 2024 года» и национальных проектах по развитию здравоохранения, образования, культуры, демографии (включая проекты по социальной поддержке отдельных категорий населения</w:t>
      </w:r>
      <w:proofErr w:type="gramEnd"/>
      <w:r w:rsidRPr="00767B3D">
        <w:rPr>
          <w:lang w:eastAsia="zh-CN"/>
        </w:rPr>
        <w:t xml:space="preserve"> и физической культуре и спорту).</w:t>
      </w:r>
    </w:p>
    <w:p w:rsidR="00D75671" w:rsidRPr="00767B3D" w:rsidRDefault="00D75671" w:rsidP="00FB0BCB">
      <w:pPr>
        <w:jc w:val="center"/>
        <w:rPr>
          <w:b/>
          <w:highlight w:val="yellow"/>
        </w:rPr>
      </w:pP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lastRenderedPageBreak/>
        <w:t>Муниципальная система образования включает в себя образовательные учреждения различных типов, организационно-правовых форм собственности и обеспечивает образовательную мобильность обучающихся города Югорска, решая задачи доступности образования согласно склонностям и потребностям человека, созданию условий для самореализации каждого ребенка, свободного развития его способностей.</w:t>
      </w: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Образовательная сеть города Югорска представлена 12 образовательными организациями, в том числе: - муниципальными и 3 негосударственными организациями дошкольного, общего, дополнительного образования:</w:t>
      </w: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общее образование - 6 учреждений, в том числе: 5 муниципальных средних общеобразовательных школ и 1 частное общеобразовательное учреждение «Православная гимназия Преподобного Сергия Радонежского»;</w:t>
      </w: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 xml:space="preserve">дошкольное образование - 5 учреждений, в том числе: 3 муниципальных учреждений и 2 индивидуальных предпринимателя, осуществляющих образовательную деятельность; </w:t>
      </w: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 xml:space="preserve">дополнительное образование - 1 муниципальное учреждение. Кроме того, услуги дополнительного образования оказывает </w:t>
      </w:r>
      <w:r w:rsidR="00A46ED1" w:rsidRPr="00767B3D">
        <w:rPr>
          <w:lang w:eastAsia="ru-RU"/>
        </w:rPr>
        <w:t>муниципальное бюджетное учреждение дополнительного образования</w:t>
      </w:r>
      <w:r w:rsidRPr="00767B3D">
        <w:rPr>
          <w:lang w:eastAsia="ru-RU"/>
        </w:rPr>
        <w:t xml:space="preserve"> «Детская школа искусств города Югорска», которая находится в ведомстве культуры. </w:t>
      </w:r>
    </w:p>
    <w:p w:rsidR="008637E2" w:rsidRPr="00767B3D" w:rsidRDefault="008637E2" w:rsidP="008637E2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Профессиональное образование в городе осуществляют: Бюджетное учреждение Ханты - Мансийского автономного округа - Югры «Югорский политехнический колледж», базовая кафедра «Энергетика» государственного образовательного учреждения высшего профессионального образования «Уральский федеральный университет имени первого Президента России Б.Н. Ельцина».</w:t>
      </w:r>
    </w:p>
    <w:p w:rsidR="006965AB" w:rsidRPr="00767B3D" w:rsidRDefault="006965AB" w:rsidP="006965AB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Основной целью развития системы образования города Югорска является обеспечение доступности качественного образования, соответствующего требованиям инновационного развития экономики, современным потребностям общества и каждого жителя города Югорска.</w:t>
      </w:r>
    </w:p>
    <w:p w:rsidR="00FB481D" w:rsidRPr="00767B3D" w:rsidRDefault="006965AB" w:rsidP="006965AB">
      <w:pPr>
        <w:widowControl w:val="0"/>
        <w:autoSpaceDE w:val="0"/>
        <w:ind w:firstLine="709"/>
        <w:jc w:val="both"/>
        <w:rPr>
          <w:lang w:eastAsia="ru-RU"/>
        </w:rPr>
      </w:pPr>
      <w:r w:rsidRPr="00767B3D">
        <w:rPr>
          <w:rFonts w:eastAsia="Batang"/>
          <w:lang w:eastAsia="zh-CN"/>
        </w:rPr>
        <w:t xml:space="preserve">Основным инструментом достижения целей станет </w:t>
      </w:r>
      <w:r w:rsidR="004D0634" w:rsidRPr="00767B3D">
        <w:rPr>
          <w:rFonts w:eastAsia="Batang"/>
          <w:lang w:eastAsia="zh-CN"/>
        </w:rPr>
        <w:t xml:space="preserve">участие в реализации </w:t>
      </w:r>
      <w:r w:rsidRPr="00767B3D">
        <w:rPr>
          <w:rFonts w:eastAsia="Batang"/>
          <w:lang w:eastAsia="zh-CN"/>
        </w:rPr>
        <w:t>региональн</w:t>
      </w:r>
      <w:r w:rsidR="004D0634" w:rsidRPr="00767B3D">
        <w:rPr>
          <w:rFonts w:eastAsia="Batang"/>
          <w:lang w:eastAsia="zh-CN"/>
        </w:rPr>
        <w:t>ого</w:t>
      </w:r>
      <w:r w:rsidRPr="00767B3D">
        <w:rPr>
          <w:rFonts w:eastAsia="Batang"/>
          <w:lang w:eastAsia="zh-CN"/>
        </w:rPr>
        <w:t xml:space="preserve"> портфел</w:t>
      </w:r>
      <w:r w:rsidR="004D0634" w:rsidRPr="00767B3D">
        <w:rPr>
          <w:rFonts w:eastAsia="Batang"/>
          <w:lang w:eastAsia="zh-CN"/>
        </w:rPr>
        <w:t>я</w:t>
      </w:r>
      <w:r w:rsidR="009914CB" w:rsidRPr="00767B3D">
        <w:rPr>
          <w:rFonts w:eastAsia="Batang"/>
          <w:lang w:eastAsia="zh-CN"/>
        </w:rPr>
        <w:t xml:space="preserve"> проектов «</w:t>
      </w:r>
      <w:r w:rsidR="009914CB" w:rsidRPr="00767B3D">
        <w:rPr>
          <w:lang w:eastAsia="ru-RU"/>
        </w:rPr>
        <w:t>Образование» и 5 федеральных проектах, являющи</w:t>
      </w:r>
      <w:r w:rsidR="00460457" w:rsidRPr="00767B3D">
        <w:rPr>
          <w:lang w:eastAsia="ru-RU"/>
        </w:rPr>
        <w:t>х</w:t>
      </w:r>
      <w:r w:rsidR="009914CB" w:rsidRPr="00767B3D">
        <w:rPr>
          <w:lang w:eastAsia="ru-RU"/>
        </w:rPr>
        <w:t>ся его</w:t>
      </w:r>
      <w:r w:rsidR="0067007B">
        <w:rPr>
          <w:lang w:eastAsia="ru-RU"/>
        </w:rPr>
        <w:t xml:space="preserve"> </w:t>
      </w:r>
      <w:r w:rsidR="004D0634" w:rsidRPr="00767B3D">
        <w:rPr>
          <w:lang w:eastAsia="ru-RU"/>
        </w:rPr>
        <w:t>составляющими</w:t>
      </w:r>
      <w:r w:rsidR="00FB481D" w:rsidRPr="00767B3D">
        <w:rPr>
          <w:lang w:eastAsia="ru-RU"/>
        </w:rPr>
        <w:t>:</w:t>
      </w:r>
    </w:p>
    <w:p w:rsidR="00B73602" w:rsidRPr="00767B3D" w:rsidRDefault="006965AB" w:rsidP="006965AB">
      <w:pPr>
        <w:widowControl w:val="0"/>
        <w:autoSpaceDE w:val="0"/>
        <w:ind w:firstLine="709"/>
        <w:jc w:val="both"/>
        <w:rPr>
          <w:rFonts w:eastAsia="Batang"/>
          <w:lang w:eastAsia="zh-CN"/>
        </w:rPr>
      </w:pPr>
      <w:r w:rsidRPr="00767B3D">
        <w:rPr>
          <w:rFonts w:eastAsia="Batang"/>
          <w:lang w:eastAsia="zh-CN"/>
        </w:rPr>
        <w:t>Проект «Современная школа» направлен на внедрение на уровнях основного общего и среднего общего образования новых методов обучения и воспитания, образовательных технологий, обеспечивающих повышение мотивации к обучению, вовлеченности в образовательный процесс и позволит каждому ребенку получить качественное современное образование</w:t>
      </w:r>
      <w:r w:rsidR="00C3653B" w:rsidRPr="00767B3D">
        <w:rPr>
          <w:rFonts w:eastAsia="Batang"/>
          <w:lang w:eastAsia="zh-CN"/>
        </w:rPr>
        <w:t>.</w:t>
      </w:r>
      <w:r w:rsidR="00A43745">
        <w:rPr>
          <w:rFonts w:eastAsia="Batang"/>
          <w:lang w:eastAsia="zh-CN"/>
        </w:rPr>
        <w:t xml:space="preserve"> </w:t>
      </w:r>
      <w:r w:rsidR="00C3653B" w:rsidRPr="00767B3D">
        <w:rPr>
          <w:rFonts w:eastAsia="Batang"/>
          <w:lang w:eastAsia="zh-CN"/>
        </w:rPr>
        <w:t>Р</w:t>
      </w:r>
      <w:r w:rsidR="00D26B4B" w:rsidRPr="00767B3D">
        <w:rPr>
          <w:rFonts w:eastAsia="Batang"/>
          <w:lang w:eastAsia="zh-CN"/>
        </w:rPr>
        <w:t>анн</w:t>
      </w:r>
      <w:r w:rsidR="00C3653B" w:rsidRPr="00767B3D">
        <w:rPr>
          <w:rFonts w:eastAsia="Batang"/>
          <w:lang w:eastAsia="zh-CN"/>
        </w:rPr>
        <w:t>яя</w:t>
      </w:r>
      <w:r w:rsidRPr="00767B3D">
        <w:rPr>
          <w:rFonts w:eastAsia="Batang"/>
          <w:lang w:eastAsia="zh-CN"/>
        </w:rPr>
        <w:t xml:space="preserve"> профессиональн</w:t>
      </w:r>
      <w:r w:rsidR="00C3653B" w:rsidRPr="00767B3D">
        <w:rPr>
          <w:rFonts w:eastAsia="Batang"/>
          <w:lang w:eastAsia="zh-CN"/>
        </w:rPr>
        <w:t>ая</w:t>
      </w:r>
      <w:r w:rsidRPr="00767B3D">
        <w:rPr>
          <w:rFonts w:eastAsia="Batang"/>
          <w:lang w:eastAsia="zh-CN"/>
        </w:rPr>
        <w:t xml:space="preserve"> ориентаци</w:t>
      </w:r>
      <w:r w:rsidR="00C3653B" w:rsidRPr="00767B3D">
        <w:rPr>
          <w:rFonts w:eastAsia="Batang"/>
          <w:lang w:eastAsia="zh-CN"/>
        </w:rPr>
        <w:t>я</w:t>
      </w:r>
      <w:r w:rsidR="00D26B4B" w:rsidRPr="00767B3D">
        <w:rPr>
          <w:rFonts w:eastAsia="Batang"/>
          <w:lang w:eastAsia="zh-CN"/>
        </w:rPr>
        <w:t xml:space="preserve"> обучающихся даст </w:t>
      </w:r>
      <w:r w:rsidRPr="00767B3D">
        <w:rPr>
          <w:rFonts w:eastAsia="Batang"/>
          <w:lang w:eastAsia="zh-CN"/>
        </w:rPr>
        <w:t>возможность всем детям изучать предметную область «Технология» на базе детск</w:t>
      </w:r>
      <w:r w:rsidR="00080292" w:rsidRPr="00767B3D">
        <w:rPr>
          <w:rFonts w:eastAsia="Batang"/>
          <w:lang w:eastAsia="zh-CN"/>
        </w:rPr>
        <w:t>ого</w:t>
      </w:r>
      <w:r w:rsidRPr="00767B3D">
        <w:rPr>
          <w:rFonts w:eastAsia="Batang"/>
          <w:lang w:eastAsia="zh-CN"/>
        </w:rPr>
        <w:t xml:space="preserve"> технопарк</w:t>
      </w:r>
      <w:r w:rsidR="00080292" w:rsidRPr="00767B3D">
        <w:rPr>
          <w:rFonts w:eastAsia="Batang"/>
          <w:lang w:eastAsia="zh-CN"/>
        </w:rPr>
        <w:t xml:space="preserve">а </w:t>
      </w:r>
      <w:r w:rsidRPr="00767B3D">
        <w:rPr>
          <w:rFonts w:eastAsia="Batang"/>
          <w:lang w:eastAsia="zh-CN"/>
        </w:rPr>
        <w:t xml:space="preserve"> «Кванториум».</w:t>
      </w:r>
    </w:p>
    <w:p w:rsidR="007B02CD" w:rsidRPr="00767B3D" w:rsidRDefault="007B02CD" w:rsidP="007B02CD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767B3D">
        <w:rPr>
          <w:rFonts w:eastAsia="Calibri"/>
        </w:rPr>
        <w:t>В Кванториуме реализуются дополнительные общеобразовательные программы Робоквантум и IT- квантум, позволяющие детям в возрасте 5-17 лет осваивать передовые технологии в области электроники, мехатроники, программирования и защиты информационных ресурсов.</w:t>
      </w:r>
    </w:p>
    <w:p w:rsidR="00B97DFE" w:rsidRPr="00767B3D" w:rsidRDefault="006965AB" w:rsidP="006965AB">
      <w:pPr>
        <w:widowControl w:val="0"/>
        <w:autoSpaceDE w:val="0"/>
        <w:ind w:firstLine="709"/>
        <w:jc w:val="both"/>
        <w:rPr>
          <w:rFonts w:eastAsia="Batang"/>
          <w:lang w:eastAsia="zh-CN"/>
        </w:rPr>
      </w:pPr>
      <w:r w:rsidRPr="00767B3D">
        <w:rPr>
          <w:rFonts w:eastAsia="Batang"/>
          <w:lang w:eastAsia="zh-CN"/>
        </w:rPr>
        <w:t>В ходе реализации проекта «Цифровая образовательная среда» все образовательные</w:t>
      </w:r>
      <w:r w:rsidR="00D26B4B" w:rsidRPr="00767B3D">
        <w:rPr>
          <w:rFonts w:eastAsia="Batang"/>
          <w:lang w:eastAsia="zh-CN"/>
        </w:rPr>
        <w:t xml:space="preserve"> организации автономного округа, в том числе города Югорска </w:t>
      </w:r>
      <w:r w:rsidRPr="00767B3D">
        <w:rPr>
          <w:rFonts w:eastAsia="Batang"/>
          <w:lang w:eastAsia="zh-CN"/>
        </w:rPr>
        <w:t xml:space="preserve">будут обеспечены </w:t>
      </w:r>
      <w:proofErr w:type="gramStart"/>
      <w:r w:rsidRPr="00767B3D">
        <w:rPr>
          <w:rFonts w:eastAsia="Batang"/>
          <w:lang w:eastAsia="zh-CN"/>
        </w:rPr>
        <w:t>стабильным</w:t>
      </w:r>
      <w:proofErr w:type="gramEnd"/>
      <w:r w:rsidRPr="00767B3D">
        <w:rPr>
          <w:rFonts w:eastAsia="Batang"/>
          <w:lang w:eastAsia="zh-CN"/>
        </w:rPr>
        <w:t xml:space="preserve"> и быстрым интернет-соединением. К 2024 году </w:t>
      </w:r>
      <w:r w:rsidR="00B73602" w:rsidRPr="00767B3D">
        <w:rPr>
          <w:rFonts w:eastAsia="Batang"/>
          <w:lang w:eastAsia="zh-CN"/>
        </w:rPr>
        <w:t>планируется</w:t>
      </w:r>
      <w:r w:rsidRPr="00767B3D">
        <w:rPr>
          <w:rFonts w:eastAsia="Batang"/>
          <w:lang w:eastAsia="zh-CN"/>
        </w:rPr>
        <w:t>внедрен</w:t>
      </w:r>
      <w:r w:rsidR="00D26B4B" w:rsidRPr="00767B3D">
        <w:rPr>
          <w:rFonts w:eastAsia="Batang"/>
          <w:lang w:eastAsia="zh-CN"/>
        </w:rPr>
        <w:t>ие</w:t>
      </w:r>
      <w:r w:rsidRPr="00767B3D">
        <w:rPr>
          <w:rFonts w:eastAsia="Batang"/>
          <w:lang w:eastAsia="zh-CN"/>
        </w:rPr>
        <w:t xml:space="preserve"> един</w:t>
      </w:r>
      <w:r w:rsidR="00D26B4B" w:rsidRPr="00767B3D">
        <w:rPr>
          <w:rFonts w:eastAsia="Batang"/>
          <w:lang w:eastAsia="zh-CN"/>
        </w:rPr>
        <w:t>ой</w:t>
      </w:r>
      <w:r w:rsidRPr="00767B3D">
        <w:rPr>
          <w:rFonts w:eastAsia="Batang"/>
          <w:lang w:eastAsia="zh-CN"/>
        </w:rPr>
        <w:t xml:space="preserve"> цифров</w:t>
      </w:r>
      <w:r w:rsidR="00D26B4B" w:rsidRPr="00767B3D">
        <w:rPr>
          <w:rFonts w:eastAsia="Batang"/>
          <w:lang w:eastAsia="zh-CN"/>
        </w:rPr>
        <w:t>ой</w:t>
      </w:r>
      <w:r w:rsidRPr="00767B3D">
        <w:rPr>
          <w:rFonts w:eastAsia="Batang"/>
          <w:lang w:eastAsia="zh-CN"/>
        </w:rPr>
        <w:t xml:space="preserve"> образовательн</w:t>
      </w:r>
      <w:r w:rsidR="00D26B4B" w:rsidRPr="00767B3D">
        <w:rPr>
          <w:rFonts w:eastAsia="Batang"/>
          <w:lang w:eastAsia="zh-CN"/>
        </w:rPr>
        <w:t>ой</w:t>
      </w:r>
      <w:r w:rsidRPr="00767B3D">
        <w:rPr>
          <w:rFonts w:eastAsia="Batang"/>
          <w:lang w:eastAsia="zh-CN"/>
        </w:rPr>
        <w:t xml:space="preserve"> платформ</w:t>
      </w:r>
      <w:r w:rsidR="00D26B4B" w:rsidRPr="00767B3D">
        <w:rPr>
          <w:rFonts w:eastAsia="Batang"/>
          <w:lang w:eastAsia="zh-CN"/>
        </w:rPr>
        <w:t>ы</w:t>
      </w:r>
      <w:r w:rsidRPr="00767B3D">
        <w:rPr>
          <w:rFonts w:eastAsia="Batang"/>
          <w:lang w:eastAsia="zh-CN"/>
        </w:rPr>
        <w:t>, обеспечивающ</w:t>
      </w:r>
      <w:r w:rsidR="00D26B4B" w:rsidRPr="00767B3D">
        <w:rPr>
          <w:rFonts w:eastAsia="Batang"/>
          <w:lang w:eastAsia="zh-CN"/>
        </w:rPr>
        <w:t>ей</w:t>
      </w:r>
      <w:r w:rsidR="006332D3" w:rsidRPr="00767B3D">
        <w:rPr>
          <w:rFonts w:eastAsia="Batang"/>
          <w:lang w:eastAsia="zh-CN"/>
        </w:rPr>
        <w:t xml:space="preserve"> </w:t>
      </w:r>
      <w:r w:rsidRPr="00767B3D">
        <w:rPr>
          <w:rFonts w:eastAsia="Batang"/>
          <w:lang w:eastAsia="zh-CN"/>
        </w:rPr>
        <w:t>цифровизацию управления сферой образования, повышение ее открытости</w:t>
      </w:r>
      <w:r w:rsidR="00B97DFE" w:rsidRPr="00767B3D">
        <w:rPr>
          <w:rFonts w:eastAsia="Batang"/>
          <w:lang w:eastAsia="zh-CN"/>
        </w:rPr>
        <w:t>.</w:t>
      </w:r>
    </w:p>
    <w:p w:rsidR="006965AB" w:rsidRPr="00767B3D" w:rsidRDefault="006965AB" w:rsidP="006965AB">
      <w:pPr>
        <w:widowControl w:val="0"/>
        <w:autoSpaceDE w:val="0"/>
        <w:ind w:firstLine="709"/>
        <w:jc w:val="both"/>
        <w:rPr>
          <w:rFonts w:eastAsia="Batang"/>
          <w:lang w:eastAsia="zh-CN"/>
        </w:rPr>
      </w:pPr>
      <w:r w:rsidRPr="00767B3D">
        <w:rPr>
          <w:rFonts w:eastAsia="Batang"/>
          <w:lang w:eastAsia="zh-CN"/>
        </w:rPr>
        <w:t>Задача развития кадров для системы общего образования будет решаться в соответствии с мероприятиями проекта «Учитель будущего». Мероприятия проекта «Поддержка семей, имеющих детей» позволят оказать всем родителям информационно-просветительскую поддержку, а желающим будет оказано содействие в формировании индивидуальной образовательной траектории ребенка.</w:t>
      </w:r>
    </w:p>
    <w:p w:rsidR="006965AB" w:rsidRPr="00767B3D" w:rsidRDefault="00620EB6" w:rsidP="006965AB">
      <w:pPr>
        <w:widowControl w:val="0"/>
        <w:autoSpaceDE w:val="0"/>
        <w:ind w:firstLine="709"/>
        <w:jc w:val="both"/>
        <w:rPr>
          <w:rFonts w:eastAsia="Batang"/>
          <w:lang w:eastAsia="zh-CN"/>
        </w:rPr>
      </w:pPr>
      <w:r w:rsidRPr="00767B3D">
        <w:rPr>
          <w:rFonts w:eastAsia="Batang"/>
          <w:lang w:eastAsia="zh-CN"/>
        </w:rPr>
        <w:t xml:space="preserve">Внедрение современных дополнительных общеобразовательных программ, соответствующих интересам детей и их родителей, особенностям и потребностям социально-экономического </w:t>
      </w:r>
      <w:r w:rsidR="000221B7" w:rsidRPr="00767B3D">
        <w:rPr>
          <w:rFonts w:eastAsia="Batang"/>
          <w:lang w:eastAsia="zh-CN"/>
        </w:rPr>
        <w:t xml:space="preserve">развития, </w:t>
      </w:r>
      <w:r w:rsidR="008C14AA" w:rsidRPr="00767B3D">
        <w:rPr>
          <w:rFonts w:eastAsia="Batang"/>
          <w:lang w:eastAsia="zh-CN"/>
        </w:rPr>
        <w:t>способствующих</w:t>
      </w:r>
      <w:r w:rsidR="000221B7" w:rsidRPr="00767B3D">
        <w:rPr>
          <w:rFonts w:eastAsia="Batang"/>
          <w:lang w:eastAsia="zh-CN"/>
        </w:rPr>
        <w:t xml:space="preserve"> раскрыти</w:t>
      </w:r>
      <w:r w:rsidR="008C14AA" w:rsidRPr="00767B3D">
        <w:rPr>
          <w:rFonts w:eastAsia="Batang"/>
          <w:lang w:eastAsia="zh-CN"/>
        </w:rPr>
        <w:t>ю</w:t>
      </w:r>
      <w:r w:rsidR="00486655" w:rsidRPr="00767B3D">
        <w:rPr>
          <w:rFonts w:eastAsia="Batang"/>
          <w:lang w:eastAsia="zh-CN"/>
        </w:rPr>
        <w:t xml:space="preserve">талантов и </w:t>
      </w:r>
      <w:r w:rsidR="000221B7" w:rsidRPr="00767B3D">
        <w:rPr>
          <w:rFonts w:eastAsia="Batang"/>
          <w:lang w:eastAsia="zh-CN"/>
        </w:rPr>
        <w:lastRenderedPageBreak/>
        <w:t>способност</w:t>
      </w:r>
      <w:r w:rsidR="00486655" w:rsidRPr="00767B3D">
        <w:rPr>
          <w:rFonts w:eastAsia="Batang"/>
          <w:lang w:eastAsia="zh-CN"/>
        </w:rPr>
        <w:t>ей</w:t>
      </w:r>
      <w:r w:rsidR="000221B7" w:rsidRPr="00767B3D">
        <w:rPr>
          <w:rFonts w:eastAsia="Batang"/>
          <w:lang w:eastAsia="zh-CN"/>
        </w:rPr>
        <w:t xml:space="preserve"> каждого ребенка</w:t>
      </w:r>
      <w:r w:rsidR="008C14AA" w:rsidRPr="00767B3D">
        <w:rPr>
          <w:rFonts w:eastAsia="Batang"/>
          <w:lang w:eastAsia="zh-CN"/>
        </w:rPr>
        <w:t xml:space="preserve"> - задача проекта </w:t>
      </w:r>
      <w:r w:rsidR="006965AB" w:rsidRPr="00767B3D">
        <w:rPr>
          <w:rFonts w:eastAsia="Batang"/>
          <w:lang w:eastAsia="zh-CN"/>
        </w:rPr>
        <w:t xml:space="preserve">«Успех каждого ребенка». Благодаря «Сертификату дополнительного образования детей» в реализацию программ открытого образования активно включатся </w:t>
      </w:r>
      <w:r w:rsidR="002709B5" w:rsidRPr="00767B3D">
        <w:rPr>
          <w:rFonts w:eastAsia="Batang"/>
          <w:lang w:eastAsia="zh-CN"/>
        </w:rPr>
        <w:t>негосударственные организации</w:t>
      </w:r>
      <w:r w:rsidR="00BE6DFB">
        <w:rPr>
          <w:rFonts w:eastAsia="Batang"/>
          <w:lang w:eastAsia="zh-CN"/>
        </w:rPr>
        <w:t>,</w:t>
      </w:r>
      <w:r w:rsidR="002709B5" w:rsidRPr="00767B3D">
        <w:rPr>
          <w:rFonts w:eastAsia="Batang"/>
          <w:lang w:eastAsia="zh-CN"/>
        </w:rPr>
        <w:t xml:space="preserve"> </w:t>
      </w:r>
      <w:r w:rsidR="006965AB" w:rsidRPr="00767B3D">
        <w:rPr>
          <w:rFonts w:eastAsia="Batang"/>
          <w:lang w:eastAsia="zh-CN"/>
        </w:rPr>
        <w:t xml:space="preserve"> осуществляющие образовательную деятельность.</w:t>
      </w:r>
    </w:p>
    <w:p w:rsidR="006965AB" w:rsidRPr="00767B3D" w:rsidRDefault="006965AB" w:rsidP="006965AB">
      <w:pPr>
        <w:widowControl w:val="0"/>
        <w:autoSpaceDE w:val="0"/>
        <w:ind w:firstLine="709"/>
        <w:jc w:val="both"/>
        <w:rPr>
          <w:rFonts w:eastAsia="Batang"/>
          <w:lang w:eastAsia="zh-CN"/>
        </w:rPr>
      </w:pPr>
      <w:r w:rsidRPr="00767B3D">
        <w:rPr>
          <w:rFonts w:eastAsia="Batang"/>
          <w:lang w:eastAsia="zh-CN"/>
        </w:rPr>
        <w:t>К 2024 году не менее 80,0 % детей в возрасте от 5 до 18 лет будут охвачены программами дополнительного образования.</w:t>
      </w:r>
    </w:p>
    <w:p w:rsidR="00F51E27" w:rsidRPr="00767B3D" w:rsidRDefault="00F51E27" w:rsidP="00F51E27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В прогнозном периоде в целях повышения качества и результативности образования, успешной социализации детей и молодежи планируется обеспечить модернизацию программ в системах общего и дополнительного образования детей, оснащение материально-технической базы образовательных учреждений в соответствии с требованиями федеральных государственных стандартов образования, увеличение охвата детей дополнительным образованием, создание новых мест в общеобразовательных учреждениях.</w:t>
      </w:r>
    </w:p>
    <w:p w:rsidR="006332D3" w:rsidRPr="00767B3D" w:rsidRDefault="006332D3" w:rsidP="006332D3">
      <w:pPr>
        <w:ind w:firstLine="709"/>
        <w:jc w:val="both"/>
      </w:pPr>
      <w:r w:rsidRPr="00767B3D">
        <w:t>Развитие системы отдыха и оздоровления детей представляет собой одно из важных направлений политики в социальной сфере. Основным элементом данной системы является межведомственное взаимодействие, которое строится через создание единого правового поля,  координацию деятельности, реализацию функций контроля, информационное обеспечение и повышение уровня материально-технической базы учреждений, оказывающих услуги по организации оздоровления и отдыха детей.</w:t>
      </w:r>
    </w:p>
    <w:p w:rsidR="006332D3" w:rsidRPr="00767B3D" w:rsidRDefault="00BA5251" w:rsidP="006332D3">
      <w:pPr>
        <w:ind w:firstLine="709"/>
        <w:jc w:val="both"/>
      </w:pPr>
      <w:r w:rsidRPr="00767B3D">
        <w:t>В прогнозном периоде продолжится работа по о</w:t>
      </w:r>
      <w:r w:rsidR="006332D3" w:rsidRPr="00767B3D">
        <w:t>рганиз</w:t>
      </w:r>
      <w:r w:rsidRPr="00767B3D">
        <w:t xml:space="preserve">ации </w:t>
      </w:r>
      <w:r w:rsidR="006332D3" w:rsidRPr="00767B3D">
        <w:t xml:space="preserve"> отдых и оздоровлени</w:t>
      </w:r>
      <w:r w:rsidRPr="00767B3D">
        <w:t>я</w:t>
      </w:r>
      <w:r w:rsidR="006332D3" w:rsidRPr="00767B3D">
        <w:t xml:space="preserve">, как на базе учреждений, расположенных на территории города, так и за его пределами в климатически благоприятных зонах (детские оздоровительные лагеря). </w:t>
      </w:r>
    </w:p>
    <w:p w:rsidR="00654C87" w:rsidRPr="00767B3D" w:rsidRDefault="006332D3" w:rsidP="006332D3">
      <w:pPr>
        <w:ind w:firstLine="709"/>
        <w:jc w:val="both"/>
      </w:pPr>
      <w:r w:rsidRPr="00767B3D">
        <w:t>Ежегодно</w:t>
      </w:r>
      <w:r w:rsidR="00654C87" w:rsidRPr="00767B3D">
        <w:t xml:space="preserve"> планир</w:t>
      </w:r>
      <w:r w:rsidR="00723C15" w:rsidRPr="00767B3D">
        <w:t>у</w:t>
      </w:r>
      <w:r w:rsidR="00654C87" w:rsidRPr="00767B3D">
        <w:t>етс</w:t>
      </w:r>
      <w:r w:rsidR="00723C15" w:rsidRPr="00767B3D">
        <w:t xml:space="preserve">я </w:t>
      </w:r>
      <w:r w:rsidR="00654C87" w:rsidRPr="00767B3D">
        <w:t>отдых и оздоровление</w:t>
      </w:r>
      <w:r w:rsidR="00723C15" w:rsidRPr="00767B3D">
        <w:t xml:space="preserve"> детей</w:t>
      </w:r>
      <w:r w:rsidR="00654C87" w:rsidRPr="00767B3D">
        <w:t>:</w:t>
      </w:r>
    </w:p>
    <w:p w:rsidR="006332D3" w:rsidRPr="00767B3D" w:rsidRDefault="00654C87" w:rsidP="006332D3">
      <w:pPr>
        <w:ind w:firstLine="709"/>
        <w:jc w:val="both"/>
        <w:rPr>
          <w:rFonts w:eastAsia="Calibri"/>
        </w:rPr>
      </w:pPr>
      <w:r w:rsidRPr="00767B3D">
        <w:t>-</w:t>
      </w:r>
      <w:r w:rsidR="006332D3" w:rsidRPr="00767B3D">
        <w:t xml:space="preserve"> на базе учреждений социальной сферы </w:t>
      </w:r>
      <w:r w:rsidR="00723C15" w:rsidRPr="00767B3D">
        <w:t>в</w:t>
      </w:r>
      <w:r w:rsidR="006542CA" w:rsidRPr="00767B3D">
        <w:t xml:space="preserve"> </w:t>
      </w:r>
      <w:r w:rsidR="006332D3" w:rsidRPr="00767B3D">
        <w:t xml:space="preserve"> лагер</w:t>
      </w:r>
      <w:r w:rsidR="00723C15" w:rsidRPr="00767B3D">
        <w:t>ях</w:t>
      </w:r>
      <w:r w:rsidR="006332D3" w:rsidRPr="00767B3D">
        <w:t xml:space="preserve"> с дневным пребыванием детей</w:t>
      </w:r>
      <w:r w:rsidR="00001A58" w:rsidRPr="00767B3D">
        <w:t xml:space="preserve"> (более 2 2</w:t>
      </w:r>
      <w:r w:rsidR="00C63058" w:rsidRPr="00767B3D">
        <w:t xml:space="preserve">00 детей </w:t>
      </w:r>
      <w:r w:rsidRPr="00767B3D">
        <w:t>в год</w:t>
      </w:r>
      <w:r w:rsidR="00C63058" w:rsidRPr="00767B3D">
        <w:t>)</w:t>
      </w:r>
      <w:r w:rsidR="00EF4BB9" w:rsidRPr="00767B3D">
        <w:rPr>
          <w:rFonts w:eastAsia="Calibri"/>
        </w:rPr>
        <w:t>;</w:t>
      </w:r>
    </w:p>
    <w:p w:rsidR="006332D3" w:rsidRPr="00767B3D" w:rsidRDefault="00723C15" w:rsidP="006332D3">
      <w:pPr>
        <w:ind w:firstLine="709"/>
        <w:jc w:val="both"/>
        <w:rPr>
          <w:rFonts w:eastAsia="Calibri"/>
        </w:rPr>
      </w:pPr>
      <w:r w:rsidRPr="00767B3D">
        <w:t xml:space="preserve">- </w:t>
      </w:r>
      <w:r w:rsidR="006332D3" w:rsidRPr="00767B3D">
        <w:t xml:space="preserve">на базе </w:t>
      </w:r>
      <w:r w:rsidR="006332D3" w:rsidRPr="00767B3D">
        <w:rPr>
          <w:rFonts w:eastAsia="Calibri"/>
        </w:rPr>
        <w:t>санатория - профилактория ООО «Газпром трансгаз Югорск» (ежегодн</w:t>
      </w:r>
      <w:r w:rsidR="00EF4BB9" w:rsidRPr="00767B3D">
        <w:rPr>
          <w:rFonts w:eastAsia="Calibri"/>
        </w:rPr>
        <w:t>о порядка 80 детей);</w:t>
      </w:r>
    </w:p>
    <w:p w:rsidR="006332D3" w:rsidRPr="00767B3D" w:rsidRDefault="008F0495" w:rsidP="006332D3">
      <w:pPr>
        <w:ind w:firstLine="709"/>
        <w:jc w:val="both"/>
      </w:pPr>
      <w:r w:rsidRPr="00767B3D">
        <w:t xml:space="preserve">- </w:t>
      </w:r>
      <w:r w:rsidR="006332D3" w:rsidRPr="00767B3D">
        <w:t>за пределами г</w:t>
      </w:r>
      <w:r w:rsidR="00EF4BB9" w:rsidRPr="00767B3D">
        <w:t>орода будут отдыхать порядка 270</w:t>
      </w:r>
      <w:r w:rsidR="006332D3" w:rsidRPr="00767B3D">
        <w:t xml:space="preserve"> детей за счет средств окружного и местного бюджетов, а также порядка 750 детей в рамках программ</w:t>
      </w:r>
      <w:proofErr w:type="gramStart"/>
      <w:r w:rsidR="006332D3" w:rsidRPr="00767B3D">
        <w:t>ы ООО</w:t>
      </w:r>
      <w:proofErr w:type="gramEnd"/>
      <w:r w:rsidR="006332D3" w:rsidRPr="00767B3D">
        <w:t xml:space="preserve"> «Газпром трансгаз Югорск».</w:t>
      </w:r>
    </w:p>
    <w:p w:rsidR="00A46ED1" w:rsidRPr="00767B3D" w:rsidRDefault="00A46ED1" w:rsidP="00A46ED1">
      <w:pPr>
        <w:suppressAutoHyphens w:val="0"/>
        <w:ind w:firstLine="709"/>
        <w:jc w:val="both"/>
        <w:rPr>
          <w:rFonts w:eastAsia="Calibri"/>
          <w:highlight w:val="yellow"/>
          <w:lang w:eastAsia="en-US"/>
        </w:rPr>
      </w:pPr>
      <w:r w:rsidRPr="00767B3D">
        <w:rPr>
          <w:rFonts w:eastAsia="Calibri"/>
          <w:lang w:eastAsia="en-US"/>
        </w:rPr>
        <w:t>Деятельность учреждений направлена на повышение культурного уровня жителей города, предоставление качественных услуг по организации и проведению мероприятий для различных категорий населения, посредством удовлетворения потребностей различных социальных гру</w:t>
      </w:r>
      <w:proofErr w:type="gramStart"/>
      <w:r w:rsidRPr="00767B3D">
        <w:rPr>
          <w:rFonts w:eastAsia="Calibri"/>
          <w:lang w:eastAsia="en-US"/>
        </w:rPr>
        <w:t>пп в тв</w:t>
      </w:r>
      <w:proofErr w:type="gramEnd"/>
      <w:r w:rsidRPr="00767B3D">
        <w:rPr>
          <w:rFonts w:eastAsia="Calibri"/>
          <w:lang w:eastAsia="en-US"/>
        </w:rPr>
        <w:t xml:space="preserve">орческой самореализации, развитие любительского искусства, сохранение и развитие городских культурных традиций. </w:t>
      </w:r>
    </w:p>
    <w:p w:rsidR="00A46ED1" w:rsidRPr="00767B3D" w:rsidRDefault="00A46ED1" w:rsidP="00A46ED1">
      <w:pPr>
        <w:widowControl w:val="0"/>
        <w:snapToGrid w:val="0"/>
        <w:ind w:firstLine="709"/>
        <w:jc w:val="both"/>
        <w:rPr>
          <w:rFonts w:eastAsia="Arial Unicode MS" w:cs="Tahoma"/>
          <w:kern w:val="2"/>
          <w:lang w:eastAsia="en-US"/>
        </w:rPr>
      </w:pPr>
      <w:r w:rsidRPr="00767B3D">
        <w:rPr>
          <w:rFonts w:eastAsia="Arial Unicode MS" w:cs="Tahoma"/>
          <w:kern w:val="2"/>
          <w:lang w:eastAsia="en-US"/>
        </w:rPr>
        <w:t>Условия по организации досуга и обеспечение жителей услугами организаций культуры в городе Югорске обеспечивают: 1 муниципальное учреждение культурно-досуговой сферы: МАУ «Центр Культуры «Югра-презент» (включая Дом культуры «МиГ») (2 зрительных зала - 645/180 мест) и 1 ведомственное учреждение культурно - спортивный комплекс «Норд» ООО «Газпром трансгаз Югорск» (2 зрительных зала - 497/75 мест)</w:t>
      </w:r>
      <w:r w:rsidR="00727AEB">
        <w:rPr>
          <w:rFonts w:eastAsia="Arial Unicode MS" w:cs="Tahoma"/>
          <w:kern w:val="2"/>
          <w:lang w:eastAsia="en-US"/>
        </w:rPr>
        <w:t>.</w:t>
      </w:r>
      <w:r w:rsidRPr="00767B3D">
        <w:rPr>
          <w:rFonts w:eastAsia="Arial Unicode MS" w:cs="Tahoma"/>
          <w:kern w:val="2"/>
          <w:lang w:eastAsia="en-US"/>
        </w:rPr>
        <w:t xml:space="preserve"> </w:t>
      </w:r>
    </w:p>
    <w:p w:rsidR="00080292" w:rsidRPr="00767B3D" w:rsidRDefault="00080292" w:rsidP="00080292">
      <w:pPr>
        <w:widowControl w:val="0"/>
        <w:autoSpaceDE w:val="0"/>
        <w:ind w:firstLine="709"/>
        <w:jc w:val="both"/>
        <w:rPr>
          <w:lang w:eastAsia="zh-CN"/>
        </w:rPr>
      </w:pPr>
      <w:r w:rsidRPr="00767B3D">
        <w:rPr>
          <w:rFonts w:eastAsia="Batang"/>
          <w:lang w:eastAsia="zh-CN"/>
        </w:rPr>
        <w:t xml:space="preserve">Приоритетные меры по развитию сферы культуры, ключевые принципы её реализации на период до 2024 года предусмотрены </w:t>
      </w:r>
      <w:r w:rsidR="001D39A5" w:rsidRPr="00767B3D">
        <w:rPr>
          <w:rFonts w:eastAsia="Batang"/>
          <w:lang w:eastAsia="zh-CN"/>
        </w:rPr>
        <w:t>муниципальной программой города Югорска «Культурное пространство»</w:t>
      </w:r>
      <w:r w:rsidR="00DB2BE9" w:rsidRPr="00767B3D">
        <w:rPr>
          <w:rFonts w:eastAsia="Batang"/>
          <w:lang w:eastAsia="zh-CN"/>
        </w:rPr>
        <w:t xml:space="preserve">, в которую интегрирован </w:t>
      </w:r>
      <w:r w:rsidRPr="00767B3D">
        <w:rPr>
          <w:rFonts w:eastAsia="Batang"/>
          <w:lang w:eastAsia="zh-CN"/>
        </w:rPr>
        <w:t xml:space="preserve"> национальн</w:t>
      </w:r>
      <w:r w:rsidR="00DB2BE9" w:rsidRPr="00767B3D">
        <w:rPr>
          <w:rFonts w:eastAsia="Batang"/>
          <w:lang w:eastAsia="zh-CN"/>
        </w:rPr>
        <w:t>ый проект</w:t>
      </w:r>
      <w:r w:rsidRPr="00767B3D">
        <w:rPr>
          <w:rFonts w:eastAsia="Batang"/>
          <w:lang w:eastAsia="zh-CN"/>
        </w:rPr>
        <w:t xml:space="preserve"> «Культура».</w:t>
      </w:r>
    </w:p>
    <w:p w:rsidR="00080292" w:rsidRPr="00767B3D" w:rsidRDefault="00080292" w:rsidP="00080292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В прогнозный период будут решаться задачи по:</w:t>
      </w:r>
    </w:p>
    <w:p w:rsidR="00080292" w:rsidRPr="00767B3D" w:rsidRDefault="00080292" w:rsidP="00080292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реализации каждым человеком его творческого и инновационного потенциала;</w:t>
      </w:r>
    </w:p>
    <w:p w:rsidR="00970218" w:rsidRPr="00767B3D" w:rsidRDefault="00080292" w:rsidP="00080292">
      <w:pPr>
        <w:widowControl w:val="0"/>
        <w:ind w:firstLine="708"/>
        <w:jc w:val="both"/>
        <w:rPr>
          <w:rFonts w:eastAsia="Calibri"/>
          <w:lang w:eastAsia="en-US"/>
        </w:rPr>
      </w:pPr>
      <w:r w:rsidRPr="00767B3D">
        <w:rPr>
          <w:rFonts w:eastAsia="Batang"/>
          <w:lang w:eastAsia="zh-CN"/>
        </w:rPr>
        <w:t xml:space="preserve">созданию равной доступности населения к культурным ценностям, в том числе </w:t>
      </w:r>
      <w:r w:rsidR="00B72C00" w:rsidRPr="00767B3D">
        <w:rPr>
          <w:rFonts w:eastAsia="Batang"/>
          <w:lang w:eastAsia="zh-CN"/>
        </w:rPr>
        <w:t xml:space="preserve">за счет </w:t>
      </w:r>
      <w:r w:rsidR="00B72C00" w:rsidRPr="00767B3D">
        <w:rPr>
          <w:rFonts w:eastAsia="Calibri"/>
          <w:lang w:eastAsia="en-US"/>
        </w:rPr>
        <w:t>предоставления  качественных услуг по организации и проведению мероприятий для различных категорий населения,  удовлетворения потребностей различных социальных гру</w:t>
      </w:r>
      <w:proofErr w:type="gramStart"/>
      <w:r w:rsidR="00B72C00" w:rsidRPr="00767B3D">
        <w:rPr>
          <w:rFonts w:eastAsia="Calibri"/>
          <w:lang w:eastAsia="en-US"/>
        </w:rPr>
        <w:t>пп в тв</w:t>
      </w:r>
      <w:proofErr w:type="gramEnd"/>
      <w:r w:rsidR="00B72C00" w:rsidRPr="00767B3D">
        <w:rPr>
          <w:rFonts w:eastAsia="Calibri"/>
          <w:lang w:eastAsia="en-US"/>
        </w:rPr>
        <w:t xml:space="preserve">орческой самореализации, развития любительского искусства, сохранения и развития городских культурных традиций. </w:t>
      </w:r>
    </w:p>
    <w:p w:rsidR="00080292" w:rsidRPr="00767B3D" w:rsidRDefault="00080292" w:rsidP="00080292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 xml:space="preserve">развитию библиотечного дела как фактора формирования читательской культуры и поддержке литературного творчества жителей </w:t>
      </w:r>
      <w:r w:rsidR="00970218" w:rsidRPr="00767B3D">
        <w:rPr>
          <w:rFonts w:eastAsia="Batang"/>
          <w:lang w:eastAsia="zh-CN"/>
        </w:rPr>
        <w:t>города</w:t>
      </w:r>
      <w:r w:rsidRPr="00767B3D">
        <w:rPr>
          <w:rFonts w:eastAsia="Batang"/>
          <w:lang w:eastAsia="zh-CN"/>
        </w:rPr>
        <w:t>, в том числе детей и молодежи;</w:t>
      </w:r>
    </w:p>
    <w:p w:rsidR="005F7766" w:rsidRPr="00767B3D" w:rsidRDefault="00080292" w:rsidP="00080292">
      <w:pPr>
        <w:widowControl w:val="0"/>
        <w:ind w:firstLine="708"/>
        <w:jc w:val="both"/>
        <w:rPr>
          <w:kern w:val="2"/>
        </w:rPr>
      </w:pPr>
      <w:r w:rsidRPr="00767B3D">
        <w:rPr>
          <w:rFonts w:eastAsia="Batang"/>
          <w:lang w:eastAsia="zh-CN"/>
        </w:rPr>
        <w:t>поддержке профессиональной творческой деятельности</w:t>
      </w:r>
      <w:r w:rsidR="00C96F74" w:rsidRPr="00767B3D">
        <w:rPr>
          <w:rFonts w:eastAsia="Batang"/>
          <w:lang w:eastAsia="zh-CN"/>
        </w:rPr>
        <w:t>,</w:t>
      </w:r>
      <w:r w:rsidRPr="00767B3D">
        <w:rPr>
          <w:rFonts w:eastAsia="Batang"/>
          <w:lang w:eastAsia="zh-CN"/>
        </w:rPr>
        <w:t xml:space="preserve"> развитию фестивальной </w:t>
      </w:r>
      <w:r w:rsidRPr="00767B3D">
        <w:rPr>
          <w:rFonts w:eastAsia="Batang"/>
          <w:lang w:eastAsia="zh-CN"/>
        </w:rPr>
        <w:lastRenderedPageBreak/>
        <w:t>и гастрольной деятельности</w:t>
      </w:r>
      <w:r w:rsidR="005F7766" w:rsidRPr="00767B3D">
        <w:rPr>
          <w:rFonts w:eastAsia="Batang"/>
          <w:lang w:eastAsia="zh-CN"/>
        </w:rPr>
        <w:t>,</w:t>
      </w:r>
      <w:r w:rsidR="00727AEB">
        <w:rPr>
          <w:rFonts w:eastAsia="Batang"/>
          <w:lang w:eastAsia="zh-CN"/>
        </w:rPr>
        <w:t xml:space="preserve"> </w:t>
      </w:r>
      <w:r w:rsidR="004423F7" w:rsidRPr="00767B3D">
        <w:rPr>
          <w:kern w:val="2"/>
        </w:rPr>
        <w:t>концертн</w:t>
      </w:r>
      <w:r w:rsidR="005F7766" w:rsidRPr="00767B3D">
        <w:rPr>
          <w:kern w:val="2"/>
        </w:rPr>
        <w:t>ой</w:t>
      </w:r>
      <w:r w:rsidR="004423F7" w:rsidRPr="00767B3D">
        <w:rPr>
          <w:kern w:val="2"/>
        </w:rPr>
        <w:t>, театральн</w:t>
      </w:r>
      <w:r w:rsidR="005F7766" w:rsidRPr="00767B3D">
        <w:rPr>
          <w:kern w:val="2"/>
        </w:rPr>
        <w:t>ой</w:t>
      </w:r>
      <w:r w:rsidR="004423F7" w:rsidRPr="00767B3D">
        <w:rPr>
          <w:kern w:val="2"/>
        </w:rPr>
        <w:t>, экскурсионн</w:t>
      </w:r>
      <w:r w:rsidR="005F7766" w:rsidRPr="00767B3D">
        <w:rPr>
          <w:kern w:val="2"/>
        </w:rPr>
        <w:t>ой</w:t>
      </w:r>
      <w:r w:rsidR="004423F7" w:rsidRPr="00767B3D">
        <w:rPr>
          <w:kern w:val="2"/>
        </w:rPr>
        <w:t xml:space="preserve"> деятельност</w:t>
      </w:r>
      <w:r w:rsidR="005F7766" w:rsidRPr="00767B3D">
        <w:rPr>
          <w:kern w:val="2"/>
        </w:rPr>
        <w:t>и</w:t>
      </w:r>
      <w:r w:rsidR="004423F7" w:rsidRPr="00767B3D">
        <w:rPr>
          <w:kern w:val="2"/>
        </w:rPr>
        <w:t>, организаци</w:t>
      </w:r>
      <w:r w:rsidR="005F7766" w:rsidRPr="00767B3D">
        <w:rPr>
          <w:kern w:val="2"/>
        </w:rPr>
        <w:t>и</w:t>
      </w:r>
      <w:r w:rsidR="004423F7" w:rsidRPr="00767B3D">
        <w:rPr>
          <w:kern w:val="2"/>
        </w:rPr>
        <w:t xml:space="preserve"> выставочных экспозиций, летнего отдыха</w:t>
      </w:r>
      <w:r w:rsidR="005F7766" w:rsidRPr="00767B3D">
        <w:rPr>
          <w:kern w:val="2"/>
        </w:rPr>
        <w:t xml:space="preserve">; </w:t>
      </w:r>
    </w:p>
    <w:p w:rsidR="00080292" w:rsidRPr="00767B3D" w:rsidRDefault="00080292" w:rsidP="00080292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сохранению исторического и культурного наследия, его использованию для воспитания и образования, развитию выставочной деятельности;</w:t>
      </w:r>
    </w:p>
    <w:p w:rsidR="00080292" w:rsidRPr="00767B3D" w:rsidRDefault="00080292" w:rsidP="00942C81">
      <w:pPr>
        <w:suppressAutoHyphens w:val="0"/>
        <w:autoSpaceDE w:val="0"/>
        <w:autoSpaceDN w:val="0"/>
        <w:adjustRightInd w:val="0"/>
        <w:ind w:firstLine="709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Повысится доступность ресурсов библиотек</w:t>
      </w:r>
      <w:r w:rsidR="00727AEB">
        <w:rPr>
          <w:rFonts w:eastAsia="Batang"/>
          <w:lang w:eastAsia="zh-CN"/>
        </w:rPr>
        <w:t xml:space="preserve">. </w:t>
      </w:r>
      <w:r w:rsidR="007A06A1" w:rsidRPr="00767B3D">
        <w:rPr>
          <w:bCs/>
        </w:rPr>
        <w:t xml:space="preserve">Все библиотеки </w:t>
      </w:r>
      <w:r w:rsidR="00942C81" w:rsidRPr="00767B3D">
        <w:rPr>
          <w:bCs/>
        </w:rPr>
        <w:t>будут продолжать осуществлять</w:t>
      </w:r>
      <w:r w:rsidR="007A06A1" w:rsidRPr="00767B3D">
        <w:rPr>
          <w:bCs/>
        </w:rPr>
        <w:t xml:space="preserve"> работу по предоставлению социально значимой информации через Интернет. </w:t>
      </w:r>
    </w:p>
    <w:p w:rsidR="00C92276" w:rsidRPr="00767B3D" w:rsidRDefault="000577FF" w:rsidP="001E7B21">
      <w:pPr>
        <w:suppressAutoHyphens w:val="0"/>
        <w:ind w:firstLine="709"/>
        <w:jc w:val="both"/>
        <w:rPr>
          <w:lang w:eastAsia="ru-RU"/>
        </w:rPr>
      </w:pPr>
      <w:r w:rsidRPr="00767B3D">
        <w:rPr>
          <w:rFonts w:eastAsia="Calibri"/>
        </w:rPr>
        <w:t xml:space="preserve">В дальнейшем будет продолжена реализация уникальных и привлекательных с точки зрения событийного туризма мероприятий, подчеркивающих самобытность и творческий потенциал народов, проживающих на территории Югры:  </w:t>
      </w:r>
    </w:p>
    <w:p w:rsidR="00DF24E1" w:rsidRPr="00767B3D" w:rsidRDefault="00DF24E1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Здравоохранение является одним из важнейших компонентов социальной инфраструктуры муниципального образования.</w:t>
      </w:r>
      <w:r w:rsidRPr="00767B3D">
        <w:rPr>
          <w:bCs/>
          <w:color w:val="000000"/>
          <w:lang w:eastAsia="ru-RU"/>
        </w:rPr>
        <w:t xml:space="preserve"> Главная цель системы здравоохранения</w:t>
      </w:r>
      <w:r w:rsidR="00DE7A22">
        <w:rPr>
          <w:bCs/>
          <w:color w:val="000000"/>
          <w:lang w:eastAsia="ru-RU"/>
        </w:rPr>
        <w:t xml:space="preserve"> </w:t>
      </w:r>
      <w:r w:rsidR="00BA20D3" w:rsidRPr="00767B3D">
        <w:rPr>
          <w:color w:val="000000"/>
          <w:lang w:eastAsia="ru-RU"/>
        </w:rPr>
        <w:t>-</w:t>
      </w:r>
      <w:r w:rsidRPr="00767B3D">
        <w:rPr>
          <w:color w:val="000000"/>
          <w:lang w:eastAsia="ru-RU"/>
        </w:rPr>
        <w:t xml:space="preserve"> удовлетворение потребностей населения в услугах сферы здравоохранения на уровне не ниже государственных минимальных социальных стандартов. </w:t>
      </w:r>
    </w:p>
    <w:p w:rsidR="00DF24E1" w:rsidRPr="00767B3D" w:rsidRDefault="00DF24E1" w:rsidP="00DF24E1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 xml:space="preserve">На сегодняшний день на территории города медицинскую деятельность осуществляют учреждения различной ведомственной подчиненности: </w:t>
      </w:r>
    </w:p>
    <w:p w:rsidR="00DF24E1" w:rsidRPr="00767B3D" w:rsidRDefault="00DF24E1" w:rsidP="00DF24E1">
      <w:pPr>
        <w:suppressAutoHyphens w:val="0"/>
        <w:ind w:firstLine="709"/>
        <w:jc w:val="both"/>
      </w:pPr>
      <w:r w:rsidRPr="00767B3D">
        <w:rPr>
          <w:lang w:eastAsia="ru-RU"/>
        </w:rPr>
        <w:t>- бюджетное учреждение Ханты-Мансийского автономного округа - Югры «Югорская городская больница» (БУ «Югорская городская больница»);</w:t>
      </w:r>
    </w:p>
    <w:p w:rsidR="00DF24E1" w:rsidRPr="00767B3D" w:rsidRDefault="00DF24E1" w:rsidP="00DF24E1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- ведомственное учреждение - санаторий-профилакторий ООО «Газпром трансгаз Югорск»;</w:t>
      </w:r>
    </w:p>
    <w:p w:rsidR="00DF24E1" w:rsidRPr="00767B3D" w:rsidRDefault="00DF24E1" w:rsidP="00DF24E1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>- бюджетное учреждение Ханты-Мансийского автономного округа-Югры «Советская психоневрологическая больница» филиал в городе Югорске;</w:t>
      </w:r>
    </w:p>
    <w:p w:rsidR="00DF24E1" w:rsidRPr="00767B3D" w:rsidRDefault="00DF24E1" w:rsidP="00DF24E1">
      <w:pPr>
        <w:suppressAutoHyphens w:val="0"/>
        <w:ind w:firstLine="709"/>
        <w:jc w:val="both"/>
        <w:rPr>
          <w:lang w:eastAsia="ru-RU"/>
        </w:rPr>
      </w:pPr>
      <w:r w:rsidRPr="00767B3D">
        <w:rPr>
          <w:lang w:eastAsia="ru-RU"/>
        </w:rPr>
        <w:t xml:space="preserve">-  частные медицинские организации. </w:t>
      </w:r>
    </w:p>
    <w:p w:rsidR="00DF24E1" w:rsidRPr="00767B3D" w:rsidRDefault="00DF24E1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bCs/>
          <w:color w:val="000000"/>
          <w:lang w:eastAsia="ru-RU"/>
        </w:rPr>
        <w:t xml:space="preserve">На базе БУ «Югорская городская больница» </w:t>
      </w:r>
      <w:r w:rsidRPr="00767B3D">
        <w:rPr>
          <w:color w:val="000000"/>
          <w:lang w:eastAsia="ru-RU"/>
        </w:rPr>
        <w:t>развернуто</w:t>
      </w:r>
      <w:r w:rsidR="001F6AE0" w:rsidRPr="00767B3D">
        <w:rPr>
          <w:color w:val="000000"/>
          <w:lang w:eastAsia="ru-RU"/>
        </w:rPr>
        <w:t xml:space="preserve"> </w:t>
      </w:r>
      <w:r w:rsidRPr="00767B3D">
        <w:rPr>
          <w:color w:val="000000"/>
          <w:lang w:eastAsia="ru-RU"/>
        </w:rPr>
        <w:t xml:space="preserve">217 коек круглосуточного стационара, включая 9 коек реанимации и интенсивной терапии. Функционируют 62 койки дневного пребывания с учетом двухсменного режима работы. Кроме того, в стационаре развернуто 10 коек для новорожденных. Плановая мощность поликлиники (число посещений в смену) </w:t>
      </w:r>
      <w:r w:rsidR="00BA20D3" w:rsidRPr="00767B3D">
        <w:rPr>
          <w:color w:val="000000"/>
          <w:lang w:eastAsia="ru-RU"/>
        </w:rPr>
        <w:t>-</w:t>
      </w:r>
      <w:r w:rsidRPr="00767B3D">
        <w:rPr>
          <w:color w:val="000000"/>
          <w:lang w:eastAsia="ru-RU"/>
        </w:rPr>
        <w:t xml:space="preserve"> 841 посещение.</w:t>
      </w:r>
    </w:p>
    <w:p w:rsidR="00DF24E1" w:rsidRPr="00767B3D" w:rsidRDefault="00DF24E1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В прогнозном периоде до 202</w:t>
      </w:r>
      <w:r w:rsidR="00FB59BD" w:rsidRPr="00767B3D">
        <w:rPr>
          <w:color w:val="000000"/>
          <w:lang w:eastAsia="ru-RU"/>
        </w:rPr>
        <w:t>4</w:t>
      </w:r>
      <w:r w:rsidRPr="00767B3D">
        <w:rPr>
          <w:color w:val="000000"/>
          <w:lang w:eastAsia="ru-RU"/>
        </w:rPr>
        <w:t xml:space="preserve"> года увеличения количества коек круглосуточного пребывания не предполагается.</w:t>
      </w:r>
      <w:r w:rsidR="0009425E">
        <w:rPr>
          <w:color w:val="000000"/>
          <w:lang w:eastAsia="ru-RU"/>
        </w:rPr>
        <w:t xml:space="preserve"> </w:t>
      </w:r>
      <w:r w:rsidRPr="00767B3D">
        <w:rPr>
          <w:color w:val="000000"/>
          <w:lang w:eastAsia="ru-RU"/>
        </w:rPr>
        <w:t>Объемы оказания медицинской помощи будут возрастать за счет увеличения количества пролеченных пациентов в условиях дневных стационаров (стационар замещающие технологии).</w:t>
      </w:r>
    </w:p>
    <w:p w:rsidR="00DF24E1" w:rsidRPr="00767B3D" w:rsidRDefault="00953B12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 xml:space="preserve">Существует проблема </w:t>
      </w:r>
      <w:r w:rsidR="009A0F00" w:rsidRPr="00767B3D">
        <w:rPr>
          <w:color w:val="000000"/>
          <w:lang w:eastAsia="ru-RU"/>
        </w:rPr>
        <w:t>недостаточно</w:t>
      </w:r>
      <w:r w:rsidR="009A1AE0" w:rsidRPr="00767B3D">
        <w:rPr>
          <w:color w:val="000000"/>
          <w:lang w:eastAsia="ru-RU"/>
        </w:rPr>
        <w:t>го</w:t>
      </w:r>
      <w:r w:rsidR="00DF24E1" w:rsidRPr="00767B3D">
        <w:rPr>
          <w:color w:val="000000"/>
          <w:lang w:eastAsia="ru-RU"/>
        </w:rPr>
        <w:t>укомплектования учреждения медицинскими кадрами</w:t>
      </w:r>
      <w:r w:rsidR="009A0F00" w:rsidRPr="00767B3D">
        <w:rPr>
          <w:color w:val="000000"/>
          <w:lang w:eastAsia="ru-RU"/>
        </w:rPr>
        <w:t xml:space="preserve">, в том числе узких специализаций, что сказывается на снижении удовлетворенности населения качеством медицинской помощи. </w:t>
      </w:r>
    </w:p>
    <w:p w:rsidR="009A0F00" w:rsidRPr="00767B3D" w:rsidRDefault="009A0F00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Поликлиника оснащена необходимым медицинским оборудованием, однако большая часть оборудования имеет высокую степень износа.</w:t>
      </w:r>
    </w:p>
    <w:p w:rsidR="009A0F00" w:rsidRPr="00767B3D" w:rsidRDefault="00D714E6" w:rsidP="009A0F00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С целью</w:t>
      </w:r>
      <w:r w:rsidR="009A0F00" w:rsidRPr="00767B3D">
        <w:rPr>
          <w:color w:val="000000"/>
          <w:lang w:eastAsia="ru-RU"/>
        </w:rPr>
        <w:t xml:space="preserve"> повышени</w:t>
      </w:r>
      <w:r w:rsidRPr="00767B3D">
        <w:rPr>
          <w:color w:val="000000"/>
          <w:lang w:eastAsia="ru-RU"/>
        </w:rPr>
        <w:t>я</w:t>
      </w:r>
      <w:r w:rsidR="009A0F00" w:rsidRPr="00767B3D">
        <w:rPr>
          <w:color w:val="000000"/>
          <w:lang w:eastAsia="ru-RU"/>
        </w:rPr>
        <w:t xml:space="preserve"> доступности медицинского обслуживания</w:t>
      </w:r>
      <w:r w:rsidRPr="00767B3D">
        <w:rPr>
          <w:color w:val="000000"/>
          <w:lang w:eastAsia="ru-RU"/>
        </w:rPr>
        <w:t xml:space="preserve"> в</w:t>
      </w:r>
      <w:r w:rsidR="009A0F00" w:rsidRPr="00767B3D">
        <w:rPr>
          <w:color w:val="000000"/>
          <w:lang w:eastAsia="ru-RU"/>
        </w:rPr>
        <w:t xml:space="preserve"> мае 2017 года открыт филиал поликлиники БУ «Югорская городская больница» на </w:t>
      </w:r>
      <w:r w:rsidR="009A1AE0" w:rsidRPr="00767B3D">
        <w:rPr>
          <w:color w:val="000000"/>
          <w:lang w:eastAsia="ru-RU"/>
        </w:rPr>
        <w:t xml:space="preserve">ул. </w:t>
      </w:r>
      <w:r w:rsidR="009A0F00" w:rsidRPr="00767B3D">
        <w:rPr>
          <w:color w:val="000000"/>
          <w:lang w:eastAsia="ru-RU"/>
        </w:rPr>
        <w:t>Толстого, дом 18. В перспективе планируется создание кабинета врача общей практике в микрорайоне «Авалон».</w:t>
      </w:r>
    </w:p>
    <w:p w:rsidR="00DF24E1" w:rsidRPr="00767B3D" w:rsidRDefault="00DF24E1" w:rsidP="00D714E6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В структуру Санатория-профилактория ООО «Газпром трансгаз Югорск» входит отделение производственной медицины, представляющее собой сеть врачебно-фельдшерских здравпунктов филиалов ООО «Газпром трансгаз Югорск». На территории города Югорск</w:t>
      </w:r>
      <w:r w:rsidR="009A1AE0" w:rsidRPr="00767B3D">
        <w:rPr>
          <w:color w:val="000000"/>
          <w:lang w:eastAsia="ru-RU"/>
        </w:rPr>
        <w:t>а</w:t>
      </w:r>
      <w:r w:rsidRPr="00767B3D">
        <w:rPr>
          <w:color w:val="000000"/>
          <w:lang w:eastAsia="ru-RU"/>
        </w:rPr>
        <w:t xml:space="preserve"> расположено 8 здравпунктов. Совместно с БУ «Югорская городская больница» в здравпунктах реализуются программы вакцинопрофилактики, диспансеризации, витаминизации, профилактики наркозависимости взрослого населения и основ здорового образа жизни.</w:t>
      </w:r>
    </w:p>
    <w:p w:rsidR="00DF24E1" w:rsidRPr="00767B3D" w:rsidRDefault="00DF24E1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 xml:space="preserve">В городе Югорске осуществляет свою деятельность Югорский филиал КУ ХМАО - Югры «Советский </w:t>
      </w:r>
      <w:proofErr w:type="spellStart"/>
      <w:proofErr w:type="gramStart"/>
      <w:r w:rsidRPr="00767B3D">
        <w:rPr>
          <w:color w:val="000000"/>
          <w:lang w:eastAsia="ru-RU"/>
        </w:rPr>
        <w:t>психо</w:t>
      </w:r>
      <w:proofErr w:type="spellEnd"/>
      <w:r w:rsidRPr="00767B3D">
        <w:rPr>
          <w:color w:val="000000"/>
          <w:lang w:eastAsia="ru-RU"/>
        </w:rPr>
        <w:t>-неврологический</w:t>
      </w:r>
      <w:proofErr w:type="gramEnd"/>
      <w:r w:rsidRPr="00767B3D">
        <w:rPr>
          <w:color w:val="000000"/>
          <w:lang w:eastAsia="ru-RU"/>
        </w:rPr>
        <w:t xml:space="preserve"> диспансер», который оказывает специализированную амбулаторную и стационарную психиатрическую, наркологическую, психотерапевтическую, психологическую, медико-социальную помощь жителям города. </w:t>
      </w:r>
    </w:p>
    <w:p w:rsidR="00DF24E1" w:rsidRPr="00767B3D" w:rsidRDefault="00DF24E1" w:rsidP="00DF24E1">
      <w:pPr>
        <w:suppressAutoHyphens w:val="0"/>
        <w:ind w:firstLine="709"/>
        <w:jc w:val="both"/>
        <w:rPr>
          <w:color w:val="000000"/>
          <w:lang w:eastAsia="ru-RU"/>
        </w:rPr>
      </w:pPr>
      <w:r w:rsidRPr="00767B3D">
        <w:rPr>
          <w:color w:val="000000"/>
          <w:lang w:eastAsia="ru-RU"/>
        </w:rPr>
        <w:t>Свой вклад в увеличение перечня предоставляемых медицинских услуг и улучшение их качества вносят и создаваемые частные медицинские организации. На территории города осуществляют деятельность 1</w:t>
      </w:r>
      <w:r w:rsidR="00EC2F0E" w:rsidRPr="00767B3D">
        <w:rPr>
          <w:color w:val="000000"/>
          <w:lang w:eastAsia="ru-RU"/>
        </w:rPr>
        <w:t>4 юридических лиц и 12</w:t>
      </w:r>
      <w:r w:rsidRPr="00767B3D">
        <w:rPr>
          <w:color w:val="000000"/>
          <w:lang w:eastAsia="ru-RU"/>
        </w:rPr>
        <w:t xml:space="preserve"> </w:t>
      </w:r>
      <w:r w:rsidRPr="00767B3D">
        <w:rPr>
          <w:color w:val="000000"/>
          <w:lang w:eastAsia="ru-RU"/>
        </w:rPr>
        <w:lastRenderedPageBreak/>
        <w:t>индивидуальных предпринимателей, которые оказывают услуги по стоматологии, урологии, неврологии, отоларингологии, акушерству и гинеколог</w:t>
      </w:r>
      <w:r w:rsidR="00EC2F0E" w:rsidRPr="00767B3D">
        <w:rPr>
          <w:color w:val="000000"/>
          <w:lang w:eastAsia="ru-RU"/>
        </w:rPr>
        <w:t>ии, офтальмологии, физиотерапии, педиатрии, хирургии.</w:t>
      </w:r>
    </w:p>
    <w:p w:rsidR="003B3AF0" w:rsidRPr="00767B3D" w:rsidRDefault="002C4809" w:rsidP="00D714E6">
      <w:pPr>
        <w:suppressAutoHyphens w:val="0"/>
        <w:ind w:firstLine="709"/>
        <w:jc w:val="both"/>
        <w:rPr>
          <w:b/>
          <w:highlight w:val="yellow"/>
        </w:rPr>
      </w:pPr>
      <w:r w:rsidRPr="00767B3D">
        <w:rPr>
          <w:color w:val="000000"/>
          <w:lang w:eastAsia="ru-RU"/>
        </w:rPr>
        <w:t>В прогнозном периоде</w:t>
      </w:r>
      <w:r w:rsidR="00AD04FB" w:rsidRPr="00767B3D">
        <w:rPr>
          <w:color w:val="000000"/>
          <w:lang w:eastAsia="ru-RU"/>
        </w:rPr>
        <w:t xml:space="preserve"> деятельность сферы здравоохранения будет направлена на профилактику и укрепление здоровья</w:t>
      </w:r>
      <w:r w:rsidR="00DF24E1" w:rsidRPr="00767B3D">
        <w:rPr>
          <w:color w:val="000000"/>
          <w:lang w:eastAsia="ru-RU"/>
        </w:rPr>
        <w:t xml:space="preserve"> населения, </w:t>
      </w:r>
      <w:r w:rsidR="00AD04FB" w:rsidRPr="00767B3D">
        <w:rPr>
          <w:color w:val="000000"/>
          <w:lang w:eastAsia="ru-RU"/>
        </w:rPr>
        <w:t>улучшение качества и доступности медицинской помощи, решение</w:t>
      </w:r>
      <w:r w:rsidR="005070CD" w:rsidRPr="00767B3D">
        <w:rPr>
          <w:color w:val="000000"/>
          <w:lang w:eastAsia="ru-RU"/>
        </w:rPr>
        <w:t xml:space="preserve"> проблем</w:t>
      </w:r>
      <w:r w:rsidR="00DF24E1" w:rsidRPr="00767B3D">
        <w:rPr>
          <w:color w:val="000000"/>
          <w:lang w:eastAsia="ru-RU"/>
        </w:rPr>
        <w:t xml:space="preserve"> материально-технического оснащения медицинских организаций в городе Югорске.  </w:t>
      </w:r>
    </w:p>
    <w:p w:rsidR="00D714E6" w:rsidRPr="00767B3D" w:rsidRDefault="00D714E6" w:rsidP="00D714E6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Для сохранения положительной динамики и устойчивого развития сферы физической культуры и спорта в период 2019-2024 годов будут решаться задачи:</w:t>
      </w:r>
    </w:p>
    <w:p w:rsidR="00D714E6" w:rsidRPr="00767B3D" w:rsidRDefault="00D714E6" w:rsidP="00D714E6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формирование системы мотивации граждан к здоровому образу жизни, включая здоровое питание и отказ от вредных привычек;</w:t>
      </w:r>
    </w:p>
    <w:p w:rsidR="00D714E6" w:rsidRPr="00767B3D" w:rsidRDefault="00D714E6" w:rsidP="00D714E6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создание для всех категорий и групп населения (включая лиц с ограниченными возможностями здоровья) условий для занятий физической культурой и спортом, массовым спортом, в том числе повышение уровня обеспеченности населения объектами спорта;</w:t>
      </w:r>
    </w:p>
    <w:p w:rsidR="00D714E6" w:rsidRPr="00767B3D" w:rsidRDefault="00D714E6" w:rsidP="00D714E6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повышение эффективности деятельности учреждений, осуществляющих спортивную подготовку;</w:t>
      </w:r>
    </w:p>
    <w:p w:rsidR="00FC6A55" w:rsidRPr="00767B3D" w:rsidRDefault="00FC6A55" w:rsidP="00FC6A55">
      <w:pPr>
        <w:ind w:firstLine="709"/>
        <w:jc w:val="both"/>
        <w:rPr>
          <w:rFonts w:eastAsia="Calibri"/>
        </w:rPr>
      </w:pPr>
      <w:r w:rsidRPr="00767B3D">
        <w:t>Проводимая муниципальным образованием  политика в области физической культуры и спорта направлена на введение мер по укреплению здоровья подрастающего поколения, на повсеместное вовлечение детей и молодежи в занятия физической культурой и спортом, на развитие детско-юношеского спорта.</w:t>
      </w:r>
    </w:p>
    <w:p w:rsidR="00D714E6" w:rsidRPr="00767B3D" w:rsidRDefault="00887725" w:rsidP="00D714E6">
      <w:pPr>
        <w:widowControl w:val="0"/>
        <w:ind w:firstLine="708"/>
        <w:jc w:val="both"/>
        <w:rPr>
          <w:lang w:eastAsia="zh-CN"/>
        </w:rPr>
      </w:pPr>
      <w:r w:rsidRPr="00767B3D">
        <w:rPr>
          <w:rFonts w:eastAsia="Batang"/>
          <w:lang w:eastAsia="zh-CN"/>
        </w:rPr>
        <w:t>До конца 2021</w:t>
      </w:r>
      <w:r w:rsidR="00D714E6" w:rsidRPr="00767B3D">
        <w:rPr>
          <w:rFonts w:eastAsia="Batang"/>
          <w:lang w:eastAsia="zh-CN"/>
        </w:rPr>
        <w:t xml:space="preserve"> года доля населения, систематически занимающегося физической культурой и спортом, в общей численности населения увеличится до </w:t>
      </w:r>
      <w:r w:rsidR="00F9444A" w:rsidRPr="00767B3D">
        <w:rPr>
          <w:rFonts w:eastAsia="Batang"/>
          <w:lang w:eastAsia="zh-CN"/>
        </w:rPr>
        <w:t>48</w:t>
      </w:r>
      <w:r w:rsidR="00D714E6" w:rsidRPr="00767B3D">
        <w:rPr>
          <w:rFonts w:eastAsia="Batang"/>
          <w:lang w:eastAsia="zh-CN"/>
        </w:rPr>
        <w:t> %</w:t>
      </w:r>
      <w:r w:rsidRPr="00767B3D">
        <w:rPr>
          <w:rFonts w:eastAsia="Batang"/>
          <w:lang w:eastAsia="zh-CN"/>
        </w:rPr>
        <w:t xml:space="preserve">, к 2025 году до </w:t>
      </w:r>
      <w:r w:rsidR="00F9444A" w:rsidRPr="00767B3D">
        <w:rPr>
          <w:rFonts w:eastAsia="Batang"/>
          <w:lang w:eastAsia="zh-CN"/>
        </w:rPr>
        <w:t>63%</w:t>
      </w:r>
      <w:r w:rsidR="00D714E6" w:rsidRPr="00767B3D">
        <w:rPr>
          <w:rFonts w:eastAsia="Batang"/>
          <w:lang w:eastAsia="zh-CN"/>
        </w:rPr>
        <w:t>.</w:t>
      </w:r>
    </w:p>
    <w:p w:rsidR="00D714E6" w:rsidRPr="00767B3D" w:rsidRDefault="00D714E6" w:rsidP="00D714E6">
      <w:pPr>
        <w:ind w:firstLine="709"/>
        <w:jc w:val="both"/>
        <w:rPr>
          <w:rFonts w:eastAsia="Calibri"/>
        </w:rPr>
      </w:pPr>
      <w:r w:rsidRPr="00767B3D">
        <w:rPr>
          <w:lang w:eastAsia="ru-RU"/>
        </w:rPr>
        <w:t>В сфере физической культуры и спорта города Югорска осуществляют свою деятельность</w:t>
      </w:r>
      <w:r w:rsidRPr="00767B3D">
        <w:t>:</w:t>
      </w:r>
    </w:p>
    <w:p w:rsidR="00D714E6" w:rsidRPr="00767B3D" w:rsidRDefault="00D714E6" w:rsidP="00D714E6">
      <w:pPr>
        <w:ind w:firstLine="709"/>
        <w:jc w:val="both"/>
        <w:rPr>
          <w:rFonts w:eastAsia="Calibri"/>
        </w:rPr>
      </w:pPr>
      <w:r w:rsidRPr="00767B3D">
        <w:rPr>
          <w:rFonts w:eastAsia="Calibri"/>
        </w:rPr>
        <w:t xml:space="preserve"> - муниципальное бюджетное учреждение  спортивная школа олимпийского резерва «Центр Югорского спорта» (далее - МБУ СШОР «Центр Югорского спорта»);</w:t>
      </w:r>
    </w:p>
    <w:p w:rsidR="00D714E6" w:rsidRPr="00767B3D" w:rsidRDefault="00D714E6" w:rsidP="00D714E6">
      <w:pPr>
        <w:ind w:firstLine="709"/>
        <w:jc w:val="both"/>
      </w:pPr>
      <w:r w:rsidRPr="00767B3D">
        <w:t>- сеть ведомственных учреждений общества с ограниченной ответственностью «Газпром трансгаз Югорск»;</w:t>
      </w:r>
    </w:p>
    <w:p w:rsidR="00D714E6" w:rsidRPr="00767B3D" w:rsidRDefault="00D714E6" w:rsidP="00D714E6">
      <w:pPr>
        <w:widowControl w:val="0"/>
        <w:ind w:firstLine="709"/>
        <w:jc w:val="both"/>
        <w:rPr>
          <w:rFonts w:eastAsia="Calibri"/>
          <w:kern w:val="2"/>
          <w:lang w:eastAsia="en-US"/>
        </w:rPr>
      </w:pPr>
      <w:r w:rsidRPr="00767B3D">
        <w:rPr>
          <w:rFonts w:eastAsia="Calibri"/>
          <w:kern w:val="2"/>
          <w:lang w:eastAsia="en-US"/>
        </w:rPr>
        <w:t>- филиал окружного Центра спорта инвалидов Югры в городе Югорске.</w:t>
      </w:r>
    </w:p>
    <w:p w:rsidR="00BB3A7B" w:rsidRPr="00767B3D" w:rsidRDefault="00BB3A7B" w:rsidP="00BB3A7B">
      <w:pPr>
        <w:ind w:firstLine="709"/>
        <w:jc w:val="both"/>
      </w:pPr>
      <w:proofErr w:type="gramStart"/>
      <w:r w:rsidRPr="00767B3D">
        <w:t>Основным критерием качественного проведения учебно-тренировочного процесса является состояние материально-технической базы спортивных учреждений: наличие открытых спортивных сооружений, спортивных залов, оснащенных необходимым спортивным оборудованием и инвентарем, наличие современного специализированного оборудования для организации и проведения спортивных мероприятий, организационной техники, обеспечение спортсменов качественным спортивным инвентарем и спортивной формой, соответствующими по своим потребительским и функциональным характеристикам, действующим нормативам и санитарно-гигиеническим требованиям.</w:t>
      </w:r>
      <w:proofErr w:type="gramEnd"/>
    </w:p>
    <w:p w:rsidR="006F39C2" w:rsidRPr="00767B3D" w:rsidRDefault="006F39C2" w:rsidP="006F39C2">
      <w:pPr>
        <w:widowControl w:val="0"/>
        <w:ind w:firstLine="709"/>
        <w:jc w:val="both"/>
        <w:rPr>
          <w:rFonts w:eastAsia="Arial"/>
          <w:kern w:val="2"/>
        </w:rPr>
      </w:pPr>
      <w:r w:rsidRPr="00767B3D">
        <w:rPr>
          <w:rFonts w:eastAsia="Arial"/>
          <w:kern w:val="2"/>
        </w:rPr>
        <w:t>В городе имеется 88 сооружений спортивной направленности различных форм собственности, на базе которых развивается 38 видов спорта</w:t>
      </w:r>
      <w:r w:rsidRPr="00767B3D">
        <w:rPr>
          <w:rFonts w:eastAsia="Calibri"/>
        </w:rPr>
        <w:t xml:space="preserve">, из них приоритетными </w:t>
      </w:r>
      <w:r w:rsidR="00E70CF3" w:rsidRPr="00767B3D">
        <w:rPr>
          <w:rFonts w:eastAsia="Calibri"/>
        </w:rPr>
        <w:t xml:space="preserve">видами </w:t>
      </w:r>
      <w:r w:rsidRPr="00767B3D">
        <w:rPr>
          <w:rFonts w:eastAsia="Calibri"/>
        </w:rPr>
        <w:t>являются: мини-футбол, баскетбол, волейбол, лыжные гонки, бокс, дзюдо, спортивная аэробика, пауэрлифтинг, хоккей с шайбой, легкая атлетика</w:t>
      </w:r>
      <w:r w:rsidRPr="00767B3D">
        <w:rPr>
          <w:rFonts w:eastAsia="Arial"/>
          <w:kern w:val="2"/>
        </w:rPr>
        <w:t xml:space="preserve">. </w:t>
      </w:r>
      <w:r w:rsidR="00FF07F6" w:rsidRPr="00767B3D">
        <w:rPr>
          <w:rFonts w:eastAsia="Arial"/>
          <w:kern w:val="2"/>
        </w:rPr>
        <w:t xml:space="preserve">Уровень обеспеченности населения спортивными сооружениями </w:t>
      </w:r>
      <w:proofErr w:type="gramStart"/>
      <w:r w:rsidR="00FF07F6" w:rsidRPr="00767B3D">
        <w:rPr>
          <w:rFonts w:eastAsia="Arial"/>
          <w:kern w:val="2"/>
        </w:rPr>
        <w:t xml:space="preserve">исходя из единовременной пропускной способности объектов спорта </w:t>
      </w:r>
      <w:r w:rsidR="0029086B" w:rsidRPr="00767B3D">
        <w:rPr>
          <w:rFonts w:eastAsia="Arial"/>
          <w:kern w:val="2"/>
        </w:rPr>
        <w:t>до конца 202</w:t>
      </w:r>
      <w:r w:rsidR="003C31C4" w:rsidRPr="00767B3D">
        <w:rPr>
          <w:rFonts w:eastAsia="Arial"/>
          <w:kern w:val="2"/>
        </w:rPr>
        <w:t>1</w:t>
      </w:r>
      <w:r w:rsidR="0029086B" w:rsidRPr="00767B3D">
        <w:rPr>
          <w:rFonts w:eastAsia="Arial"/>
          <w:kern w:val="2"/>
        </w:rPr>
        <w:t xml:space="preserve"> года увеличится</w:t>
      </w:r>
      <w:proofErr w:type="gramEnd"/>
      <w:r w:rsidR="0029086B" w:rsidRPr="00767B3D">
        <w:rPr>
          <w:rFonts w:eastAsia="Arial"/>
          <w:kern w:val="2"/>
        </w:rPr>
        <w:t xml:space="preserve"> до 7</w:t>
      </w:r>
      <w:r w:rsidR="003C31C4" w:rsidRPr="00767B3D">
        <w:rPr>
          <w:rFonts w:eastAsia="Arial"/>
          <w:kern w:val="2"/>
        </w:rPr>
        <w:t>0</w:t>
      </w:r>
      <w:r w:rsidR="0029086B" w:rsidRPr="00767B3D">
        <w:rPr>
          <w:rFonts w:eastAsia="Arial"/>
          <w:kern w:val="2"/>
        </w:rPr>
        <w:t>%</w:t>
      </w:r>
      <w:r w:rsidR="002F3330" w:rsidRPr="00767B3D">
        <w:rPr>
          <w:rFonts w:eastAsia="Arial"/>
          <w:kern w:val="2"/>
        </w:rPr>
        <w:t>, к</w:t>
      </w:r>
      <w:r w:rsidR="00674E59" w:rsidRPr="00767B3D">
        <w:rPr>
          <w:rFonts w:eastAsia="Arial"/>
          <w:kern w:val="2"/>
        </w:rPr>
        <w:t xml:space="preserve"> </w:t>
      </w:r>
      <w:r w:rsidR="002F3330" w:rsidRPr="00767B3D">
        <w:rPr>
          <w:rFonts w:eastAsia="Arial"/>
          <w:kern w:val="2"/>
        </w:rPr>
        <w:t>2025 году</w:t>
      </w:r>
      <w:r w:rsidR="0096198C" w:rsidRPr="00767B3D">
        <w:rPr>
          <w:rFonts w:eastAsia="Arial"/>
          <w:kern w:val="2"/>
        </w:rPr>
        <w:t xml:space="preserve"> - до 72%</w:t>
      </w:r>
      <w:r w:rsidR="002F3330" w:rsidRPr="00767B3D">
        <w:rPr>
          <w:rFonts w:eastAsia="Arial"/>
          <w:kern w:val="2"/>
        </w:rPr>
        <w:t xml:space="preserve"> (в 2018 году - 40,7%</w:t>
      </w:r>
      <w:r w:rsidR="0096198C" w:rsidRPr="00767B3D">
        <w:rPr>
          <w:rFonts w:eastAsia="Arial"/>
          <w:kern w:val="2"/>
        </w:rPr>
        <w:t>)</w:t>
      </w:r>
      <w:r w:rsidR="0029086B" w:rsidRPr="00767B3D">
        <w:rPr>
          <w:rFonts w:eastAsia="Arial"/>
          <w:kern w:val="2"/>
        </w:rPr>
        <w:t>.</w:t>
      </w:r>
    </w:p>
    <w:p w:rsidR="00674E59" w:rsidRPr="00767B3D" w:rsidRDefault="00674E59" w:rsidP="00674E59">
      <w:pPr>
        <w:widowControl w:val="0"/>
        <w:ind w:firstLine="709"/>
        <w:jc w:val="both"/>
        <w:textAlignment w:val="baseline"/>
        <w:rPr>
          <w:rFonts w:eastAsia="Arial Unicode MS"/>
          <w:bCs/>
          <w:kern w:val="2"/>
          <w:lang w:bidi="en-US"/>
        </w:rPr>
      </w:pPr>
      <w:r w:rsidRPr="00767B3D">
        <w:t xml:space="preserve">Наиболее значительная часть материально-технической базы - это спортивные сооружения, создание которых должно осуществляться с учётом перспектив развития муниципального образования. </w:t>
      </w:r>
    </w:p>
    <w:p w:rsidR="00674E59" w:rsidRPr="00767B3D" w:rsidRDefault="00674E59" w:rsidP="00674E59">
      <w:pPr>
        <w:widowControl w:val="0"/>
        <w:ind w:firstLine="709"/>
        <w:jc w:val="both"/>
        <w:textAlignment w:val="baseline"/>
        <w:rPr>
          <w:rFonts w:eastAsia="Arial Unicode MS"/>
          <w:bCs/>
          <w:color w:val="000000"/>
          <w:kern w:val="3"/>
          <w:lang w:bidi="en-US"/>
        </w:rPr>
      </w:pPr>
      <w:r w:rsidRPr="00767B3D">
        <w:rPr>
          <w:rFonts w:eastAsia="Arial Unicode MS"/>
          <w:bCs/>
          <w:color w:val="000000"/>
          <w:kern w:val="2"/>
          <w:lang w:bidi="en-US"/>
        </w:rPr>
        <w:t xml:space="preserve">В прогнозном периоде планируется ежегодное увеличение количества спортивных сооружений за счет строительства открытых плоскостных (игровых) площадок и ввода в эксплуатацию в 2019 году нового </w:t>
      </w:r>
      <w:r w:rsidRPr="00767B3D">
        <w:rPr>
          <w:rFonts w:eastAsia="Arial Unicode MS"/>
          <w:bCs/>
          <w:color w:val="000000"/>
          <w:kern w:val="3"/>
          <w:lang w:bidi="en-US"/>
        </w:rPr>
        <w:t xml:space="preserve">спортивного комплекса. </w:t>
      </w:r>
    </w:p>
    <w:p w:rsidR="00674E59" w:rsidRPr="00767B3D" w:rsidRDefault="00674E59" w:rsidP="00674E59">
      <w:pPr>
        <w:ind w:firstLine="709"/>
        <w:jc w:val="both"/>
        <w:rPr>
          <w:rFonts w:eastAsia="Calibri"/>
          <w:kern w:val="2"/>
          <w:lang w:eastAsia="en-US"/>
        </w:rPr>
      </w:pPr>
      <w:r w:rsidRPr="00767B3D">
        <w:t xml:space="preserve">К занятиям спортом привлекаются люди с ограниченными возможностями, для спортсменов-инвалидов специально оборудуются необходимые сооружения (приспособления). При вводе в эксплуатацию физкультурно-спортивного комплекса, </w:t>
      </w:r>
      <w:r w:rsidRPr="00767B3D">
        <w:lastRenderedPageBreak/>
        <w:t>который будет отвечать всем требованиям безбарьерной среды, для лиц с ограниченными физическими возможностями предусмотрен лифт, отдельный бассейн</w:t>
      </w:r>
      <w:r w:rsidR="00BC78AA">
        <w:t>.</w:t>
      </w:r>
      <w:r w:rsidRPr="00767B3D">
        <w:rPr>
          <w:rFonts w:eastAsia="Batang"/>
          <w:lang w:eastAsia="zh-CN"/>
        </w:rPr>
        <w:t xml:space="preserve"> Доля лиц с ограниченными возможностями здоровья и инвалидов, систематически занимающихся физической культурой и спортом, в общей численности данной категории населения до конца 2024 года составит 26,0% (в 2018 году 22,8%).</w:t>
      </w:r>
    </w:p>
    <w:p w:rsidR="00671D7D" w:rsidRPr="00767B3D" w:rsidRDefault="00671D7D" w:rsidP="00351174">
      <w:pPr>
        <w:widowControl w:val="0"/>
        <w:ind w:firstLine="709"/>
        <w:jc w:val="both"/>
        <w:textAlignment w:val="baseline"/>
      </w:pPr>
      <w:r w:rsidRPr="00767B3D">
        <w:rPr>
          <w:rFonts w:eastAsia="Arial Unicode MS"/>
          <w:bCs/>
          <w:color w:val="000000"/>
          <w:kern w:val="3"/>
          <w:lang w:bidi="en-US"/>
        </w:rPr>
        <w:t xml:space="preserve">В целях увеличения охвата населения, занимающегося физической культурой и спортом, </w:t>
      </w:r>
      <w:r w:rsidR="009A38D3" w:rsidRPr="00767B3D">
        <w:rPr>
          <w:rFonts w:eastAsia="Arial Unicode MS"/>
          <w:bCs/>
          <w:color w:val="000000"/>
          <w:kern w:val="3"/>
          <w:lang w:bidi="en-US"/>
        </w:rPr>
        <w:t>в прогнозном периоде планир</w:t>
      </w:r>
      <w:r w:rsidR="00351174" w:rsidRPr="00767B3D">
        <w:rPr>
          <w:rFonts w:eastAsia="Arial Unicode MS"/>
          <w:bCs/>
          <w:color w:val="000000"/>
          <w:kern w:val="3"/>
          <w:lang w:bidi="en-US"/>
        </w:rPr>
        <w:t>у</w:t>
      </w:r>
      <w:r w:rsidR="009A38D3" w:rsidRPr="00767B3D">
        <w:rPr>
          <w:rFonts w:eastAsia="Arial Unicode MS"/>
          <w:bCs/>
          <w:color w:val="000000"/>
          <w:kern w:val="3"/>
          <w:lang w:bidi="en-US"/>
        </w:rPr>
        <w:t>ется проведе</w:t>
      </w:r>
      <w:r w:rsidR="00351174" w:rsidRPr="00767B3D">
        <w:rPr>
          <w:rFonts w:eastAsia="Arial Unicode MS"/>
          <w:bCs/>
          <w:color w:val="000000"/>
          <w:kern w:val="3"/>
          <w:lang w:bidi="en-US"/>
        </w:rPr>
        <w:t xml:space="preserve">ние </w:t>
      </w:r>
      <w:r w:rsidRPr="00767B3D">
        <w:rPr>
          <w:rFonts w:eastAsia="Arial Unicode MS"/>
          <w:bCs/>
          <w:color w:val="000000"/>
          <w:kern w:val="3"/>
          <w:lang w:bidi="en-US"/>
        </w:rPr>
        <w:t>летни</w:t>
      </w:r>
      <w:r w:rsidR="00351174" w:rsidRPr="00767B3D">
        <w:rPr>
          <w:rFonts w:eastAsia="Arial Unicode MS"/>
          <w:bCs/>
          <w:color w:val="000000"/>
          <w:kern w:val="3"/>
          <w:lang w:bidi="en-US"/>
        </w:rPr>
        <w:t>х</w:t>
      </w:r>
      <w:r w:rsidRPr="00767B3D">
        <w:rPr>
          <w:rFonts w:eastAsia="Arial Unicode MS"/>
          <w:bCs/>
          <w:color w:val="000000"/>
          <w:kern w:val="3"/>
          <w:lang w:bidi="en-US"/>
        </w:rPr>
        <w:t xml:space="preserve"> и зимни</w:t>
      </w:r>
      <w:r w:rsidR="00351174" w:rsidRPr="00767B3D">
        <w:rPr>
          <w:rFonts w:eastAsia="Arial Unicode MS"/>
          <w:bCs/>
          <w:color w:val="000000"/>
          <w:kern w:val="3"/>
          <w:lang w:bidi="en-US"/>
        </w:rPr>
        <w:t>х</w:t>
      </w:r>
      <w:r w:rsidRPr="00767B3D">
        <w:rPr>
          <w:rFonts w:eastAsia="Arial Unicode MS"/>
          <w:bCs/>
          <w:color w:val="000000"/>
          <w:kern w:val="3"/>
          <w:lang w:bidi="en-US"/>
        </w:rPr>
        <w:t xml:space="preserve"> фестивал</w:t>
      </w:r>
      <w:r w:rsidR="00351174" w:rsidRPr="00767B3D">
        <w:rPr>
          <w:rFonts w:eastAsia="Arial Unicode MS"/>
          <w:bCs/>
          <w:color w:val="000000"/>
          <w:kern w:val="3"/>
          <w:lang w:bidi="en-US"/>
        </w:rPr>
        <w:t>ей</w:t>
      </w:r>
      <w:r w:rsidRPr="00767B3D">
        <w:rPr>
          <w:rFonts w:eastAsia="Arial Unicode MS"/>
          <w:bCs/>
          <w:color w:val="000000"/>
          <w:kern w:val="3"/>
          <w:lang w:bidi="en-US"/>
        </w:rPr>
        <w:t xml:space="preserve"> Всероссийского физкультурно-спортивного комплекса «Готов к труду и обороне» (ГТО)</w:t>
      </w:r>
      <w:r w:rsidR="00545184" w:rsidRPr="00767B3D">
        <w:rPr>
          <w:rFonts w:eastAsia="Arial Unicode MS"/>
          <w:bCs/>
          <w:color w:val="000000"/>
          <w:kern w:val="3"/>
          <w:lang w:bidi="en-US"/>
        </w:rPr>
        <w:t xml:space="preserve">. </w:t>
      </w:r>
      <w:r w:rsidR="00BB3A7B" w:rsidRPr="00767B3D">
        <w:rPr>
          <w:rFonts w:eastAsia="Arial Unicode MS"/>
          <w:bCs/>
          <w:color w:val="000000"/>
          <w:kern w:val="3"/>
          <w:lang w:bidi="en-US"/>
        </w:rPr>
        <w:t>В 2021 году доля</w:t>
      </w:r>
      <w:r w:rsidR="007A34F5" w:rsidRPr="00767B3D">
        <w:rPr>
          <w:lang w:eastAsia="en-US"/>
        </w:rPr>
        <w:t xml:space="preserve"> граждан, выполнивших нормативы Всероссийского физкультурно-спортивного комплекса «Готов к труду и обороне» (ГТО), в общей численности населения, принявшего участие в сдаче нормативов</w:t>
      </w:r>
      <w:r w:rsidR="005E78D1">
        <w:rPr>
          <w:lang w:eastAsia="en-US"/>
        </w:rPr>
        <w:t>,</w:t>
      </w:r>
      <w:r w:rsidR="007A34F5" w:rsidRPr="00767B3D">
        <w:rPr>
          <w:lang w:eastAsia="en-US"/>
        </w:rPr>
        <w:t xml:space="preserve"> </w:t>
      </w:r>
      <w:r w:rsidR="000150A3" w:rsidRPr="00767B3D">
        <w:rPr>
          <w:lang w:eastAsia="en-US"/>
        </w:rPr>
        <w:t xml:space="preserve">увеличится и по оценке </w:t>
      </w:r>
      <w:r w:rsidR="007A34F5" w:rsidRPr="00767B3D">
        <w:rPr>
          <w:lang w:eastAsia="en-US"/>
        </w:rPr>
        <w:t xml:space="preserve"> 46,0%</w:t>
      </w:r>
      <w:r w:rsidR="000150A3" w:rsidRPr="00767B3D">
        <w:rPr>
          <w:lang w:eastAsia="en-US"/>
        </w:rPr>
        <w:t>, в 2024 году - 58,0% (</w:t>
      </w:r>
      <w:r w:rsidR="00770B7C" w:rsidRPr="00767B3D">
        <w:rPr>
          <w:lang w:eastAsia="en-US"/>
        </w:rPr>
        <w:t>в 2018 году - 30,0%).</w:t>
      </w:r>
    </w:p>
    <w:p w:rsidR="00770B7C" w:rsidRPr="00767B3D" w:rsidRDefault="00770B7C" w:rsidP="00770B7C">
      <w:pPr>
        <w:ind w:firstLine="709"/>
        <w:jc w:val="both"/>
        <w:rPr>
          <w:rFonts w:eastAsia="Arial"/>
          <w:lang w:eastAsia="en-US"/>
        </w:rPr>
      </w:pPr>
      <w:r w:rsidRPr="00767B3D">
        <w:rPr>
          <w:rFonts w:eastAsia="Arial"/>
          <w:lang w:eastAsia="en-US"/>
        </w:rPr>
        <w:t xml:space="preserve">В городе Югорске созданы условия для реализации творческих способностей молодых людей в самых различных направлениях молодежной культуры, сложилась качественная система развития социально-активной молодежи, которая находит поддержку среди учреждений и предприятий города, способствуют развитию гражданско-патриотических качеств молодежи. </w:t>
      </w:r>
    </w:p>
    <w:p w:rsidR="00F50825" w:rsidRPr="00767B3D" w:rsidRDefault="00F50825" w:rsidP="00F50825">
      <w:pPr>
        <w:ind w:firstLine="709"/>
        <w:jc w:val="both"/>
        <w:rPr>
          <w:rFonts w:eastAsia="Arial"/>
          <w:lang w:eastAsia="en-US"/>
        </w:rPr>
      </w:pPr>
      <w:r w:rsidRPr="00767B3D">
        <w:rPr>
          <w:rFonts w:eastAsia="Arial"/>
          <w:lang w:eastAsia="en-US"/>
        </w:rPr>
        <w:t xml:space="preserve">Всего в городе Югорске сформировано 35 молодежных организаций, в которые входят порядка 4,1 тыс. человек, 12 волонтерских объединений с количеством участников 744 человека. </w:t>
      </w:r>
    </w:p>
    <w:p w:rsidR="007405CB" w:rsidRPr="00767B3D" w:rsidRDefault="00E433DB" w:rsidP="007405CB">
      <w:pPr>
        <w:ind w:firstLine="709"/>
        <w:jc w:val="both"/>
        <w:rPr>
          <w:rFonts w:eastAsia="Calibri"/>
        </w:rPr>
      </w:pPr>
      <w:r w:rsidRPr="00767B3D">
        <w:rPr>
          <w:lang w:eastAsia="ru-RU"/>
        </w:rPr>
        <w:t xml:space="preserve">Деятельность </w:t>
      </w:r>
      <w:r w:rsidRPr="00767B3D">
        <w:rPr>
          <w:rFonts w:eastAsia="Calibri"/>
        </w:rPr>
        <w:t>муниципального  автономного учреждения «Молодежный центр «Гелиос»</w:t>
      </w:r>
      <w:r w:rsidR="007405CB" w:rsidRPr="00767B3D">
        <w:rPr>
          <w:rFonts w:eastAsia="Calibri"/>
        </w:rPr>
        <w:t xml:space="preserve"> направлена на реализацию молодежной политики</w:t>
      </w:r>
      <w:r w:rsidR="005E78D1">
        <w:rPr>
          <w:rFonts w:eastAsia="Calibri"/>
        </w:rPr>
        <w:t>,</w:t>
      </w:r>
      <w:r w:rsidR="007405CB" w:rsidRPr="00767B3D">
        <w:rPr>
          <w:rFonts w:eastAsia="Calibri"/>
        </w:rPr>
        <w:t xml:space="preserve"> основные направления которой:</w:t>
      </w:r>
    </w:p>
    <w:p w:rsidR="007405CB" w:rsidRPr="00767B3D" w:rsidRDefault="007405CB" w:rsidP="007405CB">
      <w:pPr>
        <w:ind w:firstLine="709"/>
        <w:jc w:val="both"/>
      </w:pPr>
      <w:r w:rsidRPr="00767B3D">
        <w:t>- поддержка талантливой молодежи, молодежных инициатив;</w:t>
      </w:r>
    </w:p>
    <w:p w:rsidR="007405CB" w:rsidRPr="00767B3D" w:rsidRDefault="007405CB" w:rsidP="007405CB">
      <w:pPr>
        <w:ind w:firstLine="709"/>
        <w:jc w:val="both"/>
      </w:pPr>
      <w:r w:rsidRPr="00767B3D">
        <w:t>- гражданское становление и патриотическое воспитание молодежи;</w:t>
      </w:r>
    </w:p>
    <w:p w:rsidR="007405CB" w:rsidRPr="00767B3D" w:rsidRDefault="007405CB" w:rsidP="007405CB">
      <w:pPr>
        <w:ind w:firstLine="709"/>
        <w:jc w:val="both"/>
      </w:pPr>
      <w:r w:rsidRPr="00767B3D">
        <w:t>- пропаганда здорового образа жизни, организация досуга молодежи;</w:t>
      </w:r>
    </w:p>
    <w:p w:rsidR="007405CB" w:rsidRPr="00767B3D" w:rsidRDefault="007405CB" w:rsidP="007405CB">
      <w:pPr>
        <w:ind w:firstLine="709"/>
        <w:jc w:val="both"/>
      </w:pPr>
      <w:r w:rsidRPr="00767B3D">
        <w:t>- организация временного трудоустройства;</w:t>
      </w:r>
    </w:p>
    <w:p w:rsidR="007405CB" w:rsidRPr="00767B3D" w:rsidRDefault="007405CB" w:rsidP="007405CB">
      <w:pPr>
        <w:ind w:firstLine="709"/>
        <w:jc w:val="both"/>
        <w:rPr>
          <w:rFonts w:eastAsia="Arial Unicode MS"/>
          <w:bCs/>
          <w:kern w:val="2"/>
          <w:lang w:bidi="en-US"/>
        </w:rPr>
      </w:pPr>
      <w:r w:rsidRPr="00767B3D">
        <w:rPr>
          <w:rFonts w:eastAsia="Arial Unicode MS"/>
          <w:bCs/>
          <w:kern w:val="2"/>
          <w:lang w:bidi="en-US"/>
        </w:rPr>
        <w:t>- поддержка деятельности молодежных общественных объединений и волонтерского движения.</w:t>
      </w:r>
    </w:p>
    <w:p w:rsidR="00770B7C" w:rsidRPr="00767B3D" w:rsidRDefault="00F50825" w:rsidP="00770B7C">
      <w:pPr>
        <w:ind w:firstLine="709"/>
        <w:jc w:val="both"/>
        <w:rPr>
          <w:rFonts w:eastAsia="Calibri"/>
          <w:bCs/>
          <w:lang w:eastAsia="en-US"/>
        </w:rPr>
      </w:pPr>
      <w:r w:rsidRPr="00767B3D">
        <w:rPr>
          <w:rFonts w:eastAsia="Calibri"/>
          <w:bCs/>
          <w:lang w:eastAsia="en-US"/>
        </w:rPr>
        <w:t>Реализации молодежной политики</w:t>
      </w:r>
      <w:r w:rsidR="003263EE" w:rsidRPr="00767B3D">
        <w:rPr>
          <w:rFonts w:eastAsia="Calibri"/>
          <w:bCs/>
          <w:lang w:eastAsia="en-US"/>
        </w:rPr>
        <w:t>,</w:t>
      </w:r>
      <w:r w:rsidRPr="00767B3D">
        <w:rPr>
          <w:rFonts w:eastAsia="Calibri"/>
          <w:bCs/>
          <w:lang w:eastAsia="en-US"/>
        </w:rPr>
        <w:t xml:space="preserve"> </w:t>
      </w:r>
      <w:r w:rsidR="003263EE" w:rsidRPr="00767B3D">
        <w:rPr>
          <w:rFonts w:eastAsia="Calibri"/>
        </w:rPr>
        <w:t>предусматривающей формирование необходимых условий для конструктивного взаимодействия молодежи с институтами гражданского общества</w:t>
      </w:r>
      <w:r w:rsidR="00845A47">
        <w:rPr>
          <w:rFonts w:eastAsia="Calibri"/>
        </w:rPr>
        <w:t>,</w:t>
      </w:r>
      <w:r w:rsidR="003263EE" w:rsidRPr="00767B3D">
        <w:rPr>
          <w:rFonts w:eastAsia="Calibri"/>
          <w:bCs/>
          <w:lang w:eastAsia="en-US"/>
        </w:rPr>
        <w:t xml:space="preserve"> </w:t>
      </w:r>
      <w:r w:rsidRPr="00767B3D">
        <w:rPr>
          <w:rFonts w:eastAsia="Calibri"/>
          <w:bCs/>
          <w:lang w:eastAsia="en-US"/>
        </w:rPr>
        <w:t>способствует</w:t>
      </w:r>
      <w:r w:rsidR="003263EE" w:rsidRPr="00767B3D">
        <w:rPr>
          <w:rFonts w:eastAsia="Calibri"/>
          <w:bCs/>
          <w:lang w:eastAsia="en-US"/>
        </w:rPr>
        <w:t xml:space="preserve"> проводимый ежегодно </w:t>
      </w:r>
      <w:r w:rsidR="00770B7C" w:rsidRPr="00767B3D">
        <w:rPr>
          <w:rFonts w:eastAsia="Calibri"/>
          <w:bCs/>
          <w:lang w:eastAsia="en-US"/>
        </w:rPr>
        <w:t>международный конкурс среди организаций на лучшую систему работы с молодежью.</w:t>
      </w:r>
    </w:p>
    <w:p w:rsidR="00914864" w:rsidRPr="00074387" w:rsidRDefault="00914864" w:rsidP="00914864">
      <w:pPr>
        <w:widowControl w:val="0"/>
        <w:autoSpaceDE w:val="0"/>
        <w:jc w:val="both"/>
        <w:textAlignment w:val="baseline"/>
        <w:rPr>
          <w:rFonts w:eastAsia="Arial Unicode MS"/>
          <w:b/>
          <w:color w:val="000000"/>
          <w:kern w:val="2"/>
          <w:highlight w:val="yellow"/>
          <w:lang w:bidi="en-US"/>
        </w:rPr>
      </w:pPr>
    </w:p>
    <w:p w:rsidR="00E43085" w:rsidRPr="008E1AC8" w:rsidRDefault="000A0457" w:rsidP="006C2241">
      <w:pPr>
        <w:jc w:val="center"/>
        <w:rPr>
          <w:b/>
        </w:rPr>
      </w:pPr>
      <w:r w:rsidRPr="008E1AC8">
        <w:rPr>
          <w:b/>
        </w:rPr>
        <w:t xml:space="preserve">6. </w:t>
      </w:r>
      <w:r w:rsidR="00E43085" w:rsidRPr="008E1AC8">
        <w:rPr>
          <w:b/>
        </w:rPr>
        <w:t>Муниципальные программы</w:t>
      </w:r>
      <w:r w:rsidR="005A123E" w:rsidRPr="008E1AC8">
        <w:rPr>
          <w:b/>
        </w:rPr>
        <w:t xml:space="preserve"> города Югорска</w:t>
      </w:r>
    </w:p>
    <w:p w:rsidR="00B07B67" w:rsidRPr="00767B3D" w:rsidRDefault="00B07B67" w:rsidP="00E43085">
      <w:pPr>
        <w:ind w:firstLine="540"/>
        <w:jc w:val="center"/>
        <w:rPr>
          <w:b/>
        </w:rPr>
      </w:pPr>
    </w:p>
    <w:p w:rsidR="00FA6F5A" w:rsidRPr="00767B3D" w:rsidRDefault="00DB07A3" w:rsidP="00FA6F5A">
      <w:pPr>
        <w:ind w:firstLine="426"/>
        <w:jc w:val="both"/>
      </w:pPr>
      <w:r w:rsidRPr="00767B3D">
        <w:t>В</w:t>
      </w:r>
      <w:r w:rsidR="005A123E" w:rsidRPr="00767B3D">
        <w:t xml:space="preserve"> 2019 </w:t>
      </w:r>
      <w:r w:rsidRPr="00767B3D">
        <w:t xml:space="preserve"> году и плановом периоде 2020 - 2021 годов планируется реализации 17-ти муниципальных программ города Югорска</w:t>
      </w:r>
      <w:r w:rsidR="00A351D0" w:rsidRPr="00767B3D">
        <w:t>со сроком действия до 2030 года.</w:t>
      </w:r>
    </w:p>
    <w:p w:rsidR="00A351D0" w:rsidRPr="00767B3D" w:rsidRDefault="00A351D0" w:rsidP="00A351D0">
      <w:pPr>
        <w:ind w:firstLine="709"/>
        <w:jc w:val="center"/>
        <w:rPr>
          <w:rFonts w:eastAsia="Arial Unicode MS"/>
        </w:rPr>
      </w:pPr>
    </w:p>
    <w:p w:rsidR="00074387" w:rsidRPr="00767B3D" w:rsidRDefault="00074387" w:rsidP="00074387">
      <w:pPr>
        <w:ind w:firstLine="709"/>
        <w:jc w:val="right"/>
        <w:rPr>
          <w:rFonts w:eastAsia="Arial Unicode MS"/>
        </w:rPr>
      </w:pPr>
      <w:r w:rsidRPr="00767B3D">
        <w:rPr>
          <w:rFonts w:eastAsia="Arial Unicode MS"/>
        </w:rPr>
        <w:t xml:space="preserve">Таблица </w:t>
      </w:r>
      <w:r w:rsidR="000A0457" w:rsidRPr="00767B3D">
        <w:rPr>
          <w:rFonts w:eastAsia="Arial Unicode MS"/>
        </w:rPr>
        <w:t>4</w:t>
      </w:r>
    </w:p>
    <w:p w:rsidR="006A5864" w:rsidRPr="00767B3D" w:rsidRDefault="00A351D0" w:rsidP="00A351D0">
      <w:pPr>
        <w:ind w:firstLine="709"/>
        <w:jc w:val="center"/>
        <w:rPr>
          <w:rFonts w:eastAsia="Arial Unicode MS"/>
        </w:rPr>
      </w:pPr>
      <w:r w:rsidRPr="00767B3D">
        <w:rPr>
          <w:rFonts w:eastAsia="Arial Unicode MS"/>
        </w:rPr>
        <w:t>Перечень муниципальных программ города Югорска</w:t>
      </w:r>
    </w:p>
    <w:p w:rsidR="00A351D0" w:rsidRPr="00767B3D" w:rsidRDefault="00074387" w:rsidP="00A351D0">
      <w:pPr>
        <w:ind w:firstLine="709"/>
        <w:jc w:val="center"/>
        <w:rPr>
          <w:rFonts w:eastAsia="Arial Unicode MS"/>
        </w:rPr>
      </w:pPr>
      <w:r w:rsidRPr="00767B3D">
        <w:rPr>
          <w:rFonts w:eastAsia="Arial Unicode MS"/>
        </w:rPr>
        <w:t>(действуют с 01.01.2019)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8654"/>
      </w:tblGrid>
      <w:tr w:rsidR="006A5864" w:rsidRPr="00767B3D" w:rsidTr="00732F4A">
        <w:trPr>
          <w:tblHeader/>
        </w:trPr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 xml:space="preserve">№ </w:t>
            </w:r>
            <w:proofErr w:type="gramStart"/>
            <w:r w:rsidRPr="00767B3D">
              <w:rPr>
                <w:lang w:eastAsia="ru-RU"/>
              </w:rPr>
              <w:t>п</w:t>
            </w:r>
            <w:proofErr w:type="gramEnd"/>
            <w:r w:rsidRPr="00767B3D">
              <w:rPr>
                <w:lang w:eastAsia="ru-RU"/>
              </w:rPr>
              <w:t>/п</w:t>
            </w:r>
          </w:p>
        </w:tc>
        <w:tc>
          <w:tcPr>
            <w:tcW w:w="8654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Наименование муниципальной программы</w:t>
            </w:r>
            <w:r w:rsidR="00541228" w:rsidRPr="00767B3D">
              <w:rPr>
                <w:lang w:eastAsia="ru-RU"/>
              </w:rPr>
              <w:t xml:space="preserve"> города Югорска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rPr>
                <w:lang w:eastAsia="ru-RU"/>
              </w:rPr>
            </w:pPr>
            <w:r w:rsidRPr="00767B3D">
              <w:rPr>
                <w:lang w:eastAsia="ru-RU"/>
              </w:rPr>
              <w:t>«Отдых и оздоровление детей»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2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образования»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3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«Культурное пространство»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4</w:t>
            </w:r>
          </w:p>
        </w:tc>
        <w:tc>
          <w:tcPr>
            <w:tcW w:w="8654" w:type="dxa"/>
          </w:tcPr>
          <w:p w:rsidR="006A5864" w:rsidRPr="00767B3D" w:rsidRDefault="008F4C1C" w:rsidP="00AC5B4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физической культуры и спорта»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5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 xml:space="preserve">«Молодежная политика и организация временного трудоустройства» 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6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жилищной сферы»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7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жилищно-коммунального комплекса и повышение энергетической эффективности»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8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«Автомобильные дороги, транспорт и городская среда»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9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«Управление муниципальным имуществом»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10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«Охрана окружающей среды, использование и защита городских лесов»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11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«Доступная среда»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lastRenderedPageBreak/>
              <w:t>12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«Социально-экономическое развитие и муниципальное управление»</w:t>
            </w:r>
          </w:p>
        </w:tc>
      </w:tr>
      <w:tr w:rsidR="006A5864" w:rsidRPr="00767B3D" w:rsidTr="00732F4A">
        <w:trPr>
          <w:trHeight w:val="278"/>
        </w:trPr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13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информационного общества»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14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«Управление муниципальными финансами»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15</w:t>
            </w:r>
          </w:p>
        </w:tc>
        <w:tc>
          <w:tcPr>
            <w:tcW w:w="8654" w:type="dxa"/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«Профилактика правонарушений, противодействие коррупции и незаконному обороту наркотиков»</w:t>
            </w:r>
          </w:p>
        </w:tc>
      </w:tr>
      <w:tr w:rsidR="006A5864" w:rsidRPr="00767B3D" w:rsidTr="00732F4A">
        <w:tc>
          <w:tcPr>
            <w:tcW w:w="560" w:type="dxa"/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16</w:t>
            </w:r>
          </w:p>
        </w:tc>
        <w:tc>
          <w:tcPr>
            <w:tcW w:w="8654" w:type="dxa"/>
          </w:tcPr>
          <w:p w:rsidR="006A5864" w:rsidRPr="00767B3D" w:rsidRDefault="008F4C1C" w:rsidP="00083710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гражданского общества, реализация государственной национальной политики и профилактика экстремизма»</w:t>
            </w:r>
          </w:p>
        </w:tc>
      </w:tr>
      <w:tr w:rsidR="006A5864" w:rsidRPr="00767B3D" w:rsidTr="00732F4A">
        <w:tc>
          <w:tcPr>
            <w:tcW w:w="560" w:type="dxa"/>
            <w:tcBorders>
              <w:bottom w:val="single" w:sz="4" w:space="0" w:color="auto"/>
            </w:tcBorders>
            <w:hideMark/>
          </w:tcPr>
          <w:p w:rsidR="006A5864" w:rsidRPr="00767B3D" w:rsidRDefault="006A5864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767B3D">
              <w:rPr>
                <w:lang w:eastAsia="ru-RU"/>
              </w:rPr>
              <w:t>17</w:t>
            </w:r>
          </w:p>
        </w:tc>
        <w:tc>
          <w:tcPr>
            <w:tcW w:w="8654" w:type="dxa"/>
            <w:tcBorders>
              <w:bottom w:val="single" w:sz="4" w:space="0" w:color="auto"/>
            </w:tcBorders>
          </w:tcPr>
          <w:p w:rsidR="006A5864" w:rsidRPr="00767B3D" w:rsidRDefault="008F4C1C" w:rsidP="005603D1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767B3D">
              <w:rPr>
                <w:lang w:eastAsia="ru-RU"/>
              </w:rPr>
              <w:t>«Развитие муниципальной службы»</w:t>
            </w:r>
          </w:p>
        </w:tc>
      </w:tr>
    </w:tbl>
    <w:p w:rsidR="006A5864" w:rsidRPr="00767B3D" w:rsidRDefault="006A5864" w:rsidP="006A5864">
      <w:pPr>
        <w:ind w:firstLine="567"/>
        <w:jc w:val="both"/>
        <w:rPr>
          <w:rFonts w:eastAsia="Arial Unicode MS"/>
          <w:highlight w:val="yellow"/>
        </w:rPr>
      </w:pPr>
    </w:p>
    <w:p w:rsidR="00EF4343" w:rsidRPr="00767B3D" w:rsidRDefault="00EF4343" w:rsidP="007975CD">
      <w:pPr>
        <w:ind w:firstLine="567"/>
        <w:jc w:val="right"/>
        <w:rPr>
          <w:b/>
          <w:bCs/>
        </w:rPr>
      </w:pPr>
    </w:p>
    <w:p w:rsidR="008637E2" w:rsidRPr="00767B3D" w:rsidRDefault="008637E2" w:rsidP="008637E2">
      <w:pPr>
        <w:widowControl w:val="0"/>
        <w:ind w:firstLine="709"/>
        <w:jc w:val="both"/>
        <w:rPr>
          <w:rFonts w:eastAsia="Calibri"/>
        </w:rPr>
      </w:pPr>
      <w:r w:rsidRPr="00767B3D">
        <w:rPr>
          <w:rFonts w:eastAsia="Calibri"/>
        </w:rPr>
        <w:t>Прогноз социально-экономического развития входит в систему документов стратегического планирования, определяет направления развития экономики и социальной сферы с учетом эффективного использования имеющихся ресурсов, создания благоприятной институциональной среды через формирование рациональной системы норм, правил и регламентов взаимодействия гражданского общества, бизнеса и власти.</w:t>
      </w:r>
    </w:p>
    <w:p w:rsidR="008637E2" w:rsidRPr="00767B3D" w:rsidRDefault="008637E2" w:rsidP="008637E2">
      <w:pPr>
        <w:widowControl w:val="0"/>
        <w:ind w:firstLine="709"/>
        <w:jc w:val="both"/>
        <w:rPr>
          <w:rFonts w:eastAsia="Calibri"/>
        </w:rPr>
      </w:pPr>
      <w:r w:rsidRPr="00767B3D">
        <w:rPr>
          <w:rFonts w:eastAsia="Calibri"/>
        </w:rPr>
        <w:t xml:space="preserve">Основным инструментом достижения запланированных в Прогнозе </w:t>
      </w:r>
      <w:r w:rsidR="00F07314" w:rsidRPr="00767B3D">
        <w:rPr>
          <w:rFonts w:eastAsia="Calibri"/>
        </w:rPr>
        <w:t xml:space="preserve">целей социально-экономического развития </w:t>
      </w:r>
      <w:r w:rsidRPr="00767B3D">
        <w:rPr>
          <w:rFonts w:eastAsia="Calibri"/>
        </w:rPr>
        <w:t xml:space="preserve">являются </w:t>
      </w:r>
      <w:r w:rsidR="00B42B56" w:rsidRPr="00767B3D">
        <w:rPr>
          <w:rFonts w:eastAsia="Calibri"/>
        </w:rPr>
        <w:t>муниципальные</w:t>
      </w:r>
      <w:r w:rsidRPr="00767B3D">
        <w:rPr>
          <w:rFonts w:eastAsia="Calibri"/>
        </w:rPr>
        <w:t xml:space="preserve"> программы </w:t>
      </w:r>
      <w:r w:rsidR="00B42B56" w:rsidRPr="00767B3D">
        <w:rPr>
          <w:rFonts w:eastAsia="Calibri"/>
        </w:rPr>
        <w:t>города Югорска</w:t>
      </w:r>
      <w:r w:rsidR="00376E1B" w:rsidRPr="00767B3D">
        <w:rPr>
          <w:rFonts w:eastAsia="Calibri"/>
        </w:rPr>
        <w:t>, участие в государственных программах Ханты-Мансийского автономного округа - Югры</w:t>
      </w:r>
      <w:r w:rsidR="007279B3" w:rsidRPr="00767B3D">
        <w:rPr>
          <w:rFonts w:eastAsia="Calibri"/>
        </w:rPr>
        <w:t xml:space="preserve">, взаимодействие с </w:t>
      </w:r>
      <w:r w:rsidR="003063C1" w:rsidRPr="00767B3D">
        <w:rPr>
          <w:rFonts w:eastAsia="Calibri"/>
        </w:rPr>
        <w:t>бизнес - сообществом</w:t>
      </w:r>
      <w:r w:rsidR="007279B3" w:rsidRPr="00767B3D">
        <w:rPr>
          <w:rFonts w:eastAsia="Calibri"/>
        </w:rPr>
        <w:t xml:space="preserve"> города Югорска.</w:t>
      </w:r>
      <w:r w:rsidR="00B42B56" w:rsidRPr="00767B3D">
        <w:rPr>
          <w:rFonts w:eastAsia="Calibri"/>
        </w:rPr>
        <w:t xml:space="preserve"> </w:t>
      </w:r>
    </w:p>
    <w:p w:rsidR="008637E2" w:rsidRPr="00767B3D" w:rsidRDefault="00AF4C4B" w:rsidP="008637E2">
      <w:pPr>
        <w:widowControl w:val="0"/>
        <w:ind w:firstLine="709"/>
        <w:jc w:val="both"/>
        <w:rPr>
          <w:rFonts w:eastAsia="Calibri"/>
        </w:rPr>
      </w:pPr>
      <w:r w:rsidRPr="00767B3D">
        <w:rPr>
          <w:rFonts w:eastAsia="Calibri"/>
        </w:rPr>
        <w:t>Р</w:t>
      </w:r>
      <w:r w:rsidR="008637E2" w:rsidRPr="00767B3D">
        <w:rPr>
          <w:rFonts w:eastAsia="Calibri"/>
        </w:rPr>
        <w:t>еализаци</w:t>
      </w:r>
      <w:r w:rsidRPr="00767B3D">
        <w:rPr>
          <w:rFonts w:eastAsia="Calibri"/>
        </w:rPr>
        <w:t>я</w:t>
      </w:r>
      <w:r w:rsidR="008637E2" w:rsidRPr="00767B3D">
        <w:rPr>
          <w:rFonts w:eastAsia="Calibri"/>
        </w:rPr>
        <w:t xml:space="preserve"> комплекса мер по социально-экономическому развитию, запланированного на среднесрочную перспективу органами местного самоуправления, хозяйствующими субъектами, характеризуется значениями показателей в соответствии с таблицей </w:t>
      </w:r>
      <w:r w:rsidRPr="00767B3D">
        <w:rPr>
          <w:rFonts w:eastAsia="Calibri"/>
        </w:rPr>
        <w:t>5</w:t>
      </w:r>
      <w:r w:rsidR="008637E2" w:rsidRPr="00767B3D">
        <w:rPr>
          <w:rFonts w:eastAsia="Calibri"/>
        </w:rPr>
        <w:t>.</w:t>
      </w:r>
    </w:p>
    <w:p w:rsidR="008637E2" w:rsidRDefault="008637E2" w:rsidP="008637E2">
      <w:pPr>
        <w:widowControl w:val="0"/>
        <w:ind w:firstLine="709"/>
        <w:jc w:val="both"/>
        <w:rPr>
          <w:sz w:val="26"/>
          <w:szCs w:val="26"/>
          <w:lang w:eastAsia="zh-CN"/>
        </w:rPr>
      </w:pPr>
    </w:p>
    <w:p w:rsidR="00EF4343" w:rsidRDefault="00EF4343" w:rsidP="007975CD">
      <w:pPr>
        <w:ind w:firstLine="567"/>
        <w:jc w:val="right"/>
        <w:rPr>
          <w:b/>
          <w:bCs/>
        </w:rPr>
      </w:pPr>
    </w:p>
    <w:p w:rsidR="00BD437D" w:rsidRDefault="00BD437D" w:rsidP="007975CD">
      <w:pPr>
        <w:ind w:firstLine="567"/>
        <w:jc w:val="right"/>
        <w:rPr>
          <w:b/>
          <w:bCs/>
        </w:rPr>
      </w:pPr>
    </w:p>
    <w:p w:rsidR="00BD437D" w:rsidRDefault="00BD437D" w:rsidP="007975CD">
      <w:pPr>
        <w:ind w:firstLine="567"/>
        <w:jc w:val="right"/>
        <w:rPr>
          <w:b/>
          <w:bCs/>
        </w:rPr>
      </w:pPr>
    </w:p>
    <w:p w:rsidR="00805022" w:rsidRDefault="00805022" w:rsidP="00BD437D">
      <w:pPr>
        <w:ind w:firstLine="567"/>
        <w:rPr>
          <w:b/>
          <w:bCs/>
        </w:rPr>
      </w:pPr>
    </w:p>
    <w:p w:rsidR="00805022" w:rsidRDefault="00805022" w:rsidP="007975CD">
      <w:pPr>
        <w:ind w:firstLine="567"/>
        <w:jc w:val="right"/>
        <w:rPr>
          <w:b/>
          <w:bCs/>
        </w:rPr>
        <w:sectPr w:rsidR="00805022" w:rsidSect="00A55A2E">
          <w:footerReference w:type="even" r:id="rId10"/>
          <w:footerReference w:type="default" r:id="rId11"/>
          <w:footerReference w:type="first" r:id="rId12"/>
          <w:pgSz w:w="11905" w:h="16837"/>
          <w:pgMar w:top="567" w:right="1418" w:bottom="567" w:left="1418" w:header="397" w:footer="397" w:gutter="0"/>
          <w:pgNumType w:start="655"/>
          <w:cols w:space="720"/>
          <w:docGrid w:linePitch="360"/>
        </w:sectPr>
      </w:pPr>
    </w:p>
    <w:p w:rsidR="00BD49F5" w:rsidRDefault="00BD49F5" w:rsidP="00BD49F5">
      <w:pPr>
        <w:ind w:firstLine="567"/>
        <w:jc w:val="right"/>
        <w:rPr>
          <w:b/>
          <w:bCs/>
        </w:rPr>
      </w:pPr>
      <w:r w:rsidRPr="00AF4C4B">
        <w:rPr>
          <w:b/>
          <w:bCs/>
        </w:rPr>
        <w:lastRenderedPageBreak/>
        <w:t xml:space="preserve">Таблица </w:t>
      </w:r>
      <w:r w:rsidR="00AF4C4B" w:rsidRPr="00AF4C4B">
        <w:rPr>
          <w:b/>
          <w:bCs/>
        </w:rPr>
        <w:t>5</w:t>
      </w:r>
    </w:p>
    <w:p w:rsidR="00805022" w:rsidRDefault="00F03884" w:rsidP="00FB27CC">
      <w:pPr>
        <w:ind w:firstLine="567"/>
        <w:jc w:val="center"/>
        <w:rPr>
          <w:b/>
          <w:bCs/>
        </w:rPr>
      </w:pPr>
      <w:r>
        <w:rPr>
          <w:b/>
          <w:bCs/>
        </w:rPr>
        <w:t>Показатели п</w:t>
      </w:r>
      <w:r w:rsidR="00FB27CC">
        <w:rPr>
          <w:b/>
          <w:bCs/>
        </w:rPr>
        <w:t>рогноза социально-экономического развития города Югорска</w:t>
      </w:r>
    </w:p>
    <w:p w:rsidR="00BB1910" w:rsidRDefault="00BB1910" w:rsidP="00FB27CC">
      <w:pPr>
        <w:ind w:firstLine="567"/>
        <w:jc w:val="center"/>
        <w:rPr>
          <w:b/>
          <w:bCs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56"/>
        <w:gridCol w:w="1907"/>
        <w:gridCol w:w="1439"/>
        <w:gridCol w:w="799"/>
        <w:gridCol w:w="799"/>
        <w:gridCol w:w="799"/>
        <w:gridCol w:w="799"/>
        <w:gridCol w:w="799"/>
        <w:gridCol w:w="936"/>
        <w:gridCol w:w="799"/>
        <w:gridCol w:w="799"/>
        <w:gridCol w:w="799"/>
        <w:gridCol w:w="799"/>
        <w:gridCol w:w="799"/>
        <w:gridCol w:w="799"/>
        <w:gridCol w:w="799"/>
        <w:gridCol w:w="799"/>
        <w:gridCol w:w="794"/>
      </w:tblGrid>
      <w:tr w:rsidR="001C6EBD" w:rsidRPr="00BA25E2" w:rsidTr="00732F4A">
        <w:trPr>
          <w:trHeight w:val="255"/>
          <w:tblHeader/>
        </w:trPr>
        <w:tc>
          <w:tcPr>
            <w:tcW w:w="1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Показатели</w:t>
            </w:r>
          </w:p>
        </w:tc>
        <w:tc>
          <w:tcPr>
            <w:tcW w:w="3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Единица измерения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отчет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отчет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оценка</w:t>
            </w:r>
          </w:p>
        </w:tc>
        <w:tc>
          <w:tcPr>
            <w:tcW w:w="3174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прогноз</w:t>
            </w:r>
          </w:p>
        </w:tc>
      </w:tr>
      <w:tr w:rsidR="00EB6041" w:rsidRPr="00BA25E2" w:rsidTr="00732F4A">
        <w:trPr>
          <w:trHeight w:val="255"/>
          <w:tblHeader/>
        </w:trPr>
        <w:tc>
          <w:tcPr>
            <w:tcW w:w="1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</w:p>
        </w:tc>
        <w:tc>
          <w:tcPr>
            <w:tcW w:w="6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</w:p>
        </w:tc>
        <w:tc>
          <w:tcPr>
            <w:tcW w:w="3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6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26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26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56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52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2024</w:t>
            </w:r>
          </w:p>
        </w:tc>
      </w:tr>
      <w:tr w:rsidR="00EB6041" w:rsidRPr="00BA25E2" w:rsidTr="00732F4A">
        <w:trPr>
          <w:trHeight w:val="480"/>
          <w:tblHeader/>
        </w:trPr>
        <w:tc>
          <w:tcPr>
            <w:tcW w:w="1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</w:p>
        </w:tc>
        <w:tc>
          <w:tcPr>
            <w:tcW w:w="6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</w:p>
        </w:tc>
        <w:tc>
          <w:tcPr>
            <w:tcW w:w="3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6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базовый вариант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целевой вариант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Население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населения (в среднегодовом исчислении)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.ч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>ел.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37,3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37,6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38,55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38,56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38,95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38,97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39,34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39,37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39,83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40,28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40,31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населения трудоспособного возраста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.ч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>ел.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21,77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22,18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22,28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22,28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22,35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22,35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населения старше трудоспособного возраста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.ч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>ел.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6,33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6,74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7,16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7,16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7,41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7,41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7,65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7,65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8,51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8,51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Ожидаемая продолжительность жизни при рождении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число лет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73,9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74,3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74,6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74,8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74,9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75,4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76,8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Число 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родившихся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0,457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0,490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0,495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0,540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Общий коэффициент рождаемости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число родившихся на 1000 человек населения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13,4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Число 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умерших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Общий коэффициент смертности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число умерших на 1000 человек населения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6,7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Естественный прирост населения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0,233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0,270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Коэффициент естественного прироста населения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на 1000 человек населения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6,7</w:t>
            </w:r>
          </w:p>
        </w:tc>
      </w:tr>
      <w:tr w:rsidR="00EB6041" w:rsidRPr="00BA25E2" w:rsidTr="00732F4A">
        <w:trPr>
          <w:trHeight w:val="349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Миграционный прирост (убыль)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0,059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0,204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0,201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0,215</w:t>
            </w:r>
          </w:p>
        </w:tc>
      </w:tr>
      <w:tr w:rsidR="00EB6041" w:rsidRPr="00BA25E2" w:rsidTr="00732F4A">
        <w:trPr>
          <w:trHeight w:val="39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color w:val="000000"/>
                <w:sz w:val="16"/>
                <w:szCs w:val="16"/>
                <w:lang w:eastAsia="ru-RU"/>
              </w:rPr>
              <w:t>Промышленное производство (BCDE)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124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Объем отгруженных товаров собственного производства, выполненных работ и услуг собственными силами (В+C +D + E)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1074,0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1113,4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1158,9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1226,1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1230,6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1293,7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1303,3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1362,1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1377,6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1432,5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1453,9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1510,4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1538,8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1592,9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1629,7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Индекс промышленного производства 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99,4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101,6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2.2.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Обрабатывающие производства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FF0000"/>
                <w:sz w:val="16"/>
                <w:szCs w:val="16"/>
                <w:lang w:eastAsia="ru-RU"/>
              </w:rPr>
            </w:pPr>
            <w:r w:rsidRPr="00BA25E2">
              <w:rPr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96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Объем отгруженных товаров собственного производства, выполненных работ и услуг собственными силами - РАЗДЕЛ C: Обрабатывающие производства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402,9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452,0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478,5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508,1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537,1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539,5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566,5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570,6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596,5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602,0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631,9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639,1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670,5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680,8</w:t>
            </w:r>
          </w:p>
        </w:tc>
      </w:tr>
      <w:tr w:rsidR="00EB6041" w:rsidRPr="00BA25E2" w:rsidTr="00732F4A">
        <w:trPr>
          <w:trHeight w:val="767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- РАЗДЕЛ C: Обрабатывающие производства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101,7</w:t>
            </w:r>
          </w:p>
        </w:tc>
      </w:tr>
      <w:tr w:rsidR="00EB6041" w:rsidRPr="00BA25E2" w:rsidTr="00732F4A">
        <w:trPr>
          <w:trHeight w:val="96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Объем отгруженных товаров собственного производства, выполненных работ и услуг собственными силами - 10 Производство пищевых продуктов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139,5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144,6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145,0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150,2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163,8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171,4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174,5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179,7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183,7</w:t>
            </w:r>
          </w:p>
        </w:tc>
      </w:tr>
      <w:tr w:rsidR="00EB6041" w:rsidRPr="00BA25E2" w:rsidTr="00732F4A">
        <w:trPr>
          <w:trHeight w:val="671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- 10 Производство пищевых продуктов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94,2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101,2</w:t>
            </w:r>
          </w:p>
        </w:tc>
      </w:tr>
      <w:tr w:rsidR="00EB6041" w:rsidRPr="00BA25E2" w:rsidTr="00732F4A">
        <w:trPr>
          <w:trHeight w:val="96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Объем отгруженных товаров собственного производства, выполненных работ и услуг собственными силами - 33 Ремонт и монтаж машин и оборудования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318,5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339,0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362,3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363,1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386,9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388,4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432,7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435,9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460,5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464,6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490,8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497,1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- 33 Ремонт и монтаж машин и оборудования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115,0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101,9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2.3.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120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Объем отгруженных товаров собственного производства, выполненных работ и услуг собственными силами - РАЗДЕЛ D: Обеспечение электрической энергией, газом и паром; кондиционирование воздуха 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511,0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524,3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556,0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558,8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585,2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591,0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614,7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623,9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645,0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657,9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676,9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693,8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709,6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731,0</w:t>
            </w:r>
          </w:p>
        </w:tc>
      </w:tr>
      <w:tr w:rsidR="00EB6041" w:rsidRPr="00BA25E2" w:rsidTr="00732F4A">
        <w:trPr>
          <w:trHeight w:val="7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- РАЗДЕЛ D: Обеспечение электрической энергией, газом и паром; кондиционирование воздуха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89,0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</w:tr>
      <w:tr w:rsidR="00EB6041" w:rsidRPr="00BA25E2" w:rsidTr="00732F4A">
        <w:trPr>
          <w:trHeight w:val="7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2.4.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 xml:space="preserve">Водоснабжение; водоотведение, организация сбора и утилизации отходов, деятельность по </w:t>
            </w:r>
            <w:r w:rsidRPr="00BA25E2">
              <w:rPr>
                <w:b/>
                <w:bCs/>
                <w:sz w:val="16"/>
                <w:szCs w:val="16"/>
                <w:lang w:eastAsia="ru-RU"/>
              </w:rPr>
              <w:lastRenderedPageBreak/>
              <w:t>ликвидации загрязнений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120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Объем отгруженных товаров собственного производства, выполненных работ и услуг собственными силами - РАЗДЕЛ E: 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млн. руб.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163,2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163,7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171,4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172,8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180,9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183,1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191,0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194,0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205,9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212,8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217,9</w:t>
            </w:r>
          </w:p>
        </w:tc>
      </w:tr>
      <w:tr w:rsidR="00EB6041" w:rsidRPr="00BA25E2" w:rsidTr="00732F4A">
        <w:trPr>
          <w:trHeight w:val="7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- РАЗДЕЛ E: 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95,3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3.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color w:val="000000"/>
                <w:sz w:val="16"/>
                <w:szCs w:val="16"/>
                <w:lang w:eastAsia="ru-RU"/>
              </w:rPr>
              <w:t xml:space="preserve"> Сельское хозяйство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Продукция сельского хозяйства</w:t>
            </w:r>
            <w:r w:rsidR="000C1EB6">
              <w:rPr>
                <w:color w:val="000000"/>
                <w:sz w:val="16"/>
                <w:szCs w:val="16"/>
                <w:lang w:eastAsia="ru-RU"/>
              </w:rPr>
              <w:t xml:space="preserve"> (без учета населения)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270,3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271,7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280,7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309,6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328,7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335,5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357,3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364,7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Индекс производства продукции сельского хозяйства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117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96,40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102,00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103,00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104,30</w:t>
            </w:r>
          </w:p>
        </w:tc>
      </w:tr>
      <w:tr w:rsidR="00EB6041" w:rsidRPr="00BA25E2" w:rsidTr="00732F4A">
        <w:trPr>
          <w:trHeight w:val="209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в том числе: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Продукция животноводства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млн</w:t>
            </w:r>
            <w:proofErr w:type="gramStart"/>
            <w:r w:rsidRPr="00BA25E2">
              <w:rPr>
                <w:color w:val="000000"/>
                <w:sz w:val="16"/>
                <w:szCs w:val="16"/>
                <w:lang w:eastAsia="ru-RU"/>
              </w:rPr>
              <w:t>.р</w:t>
            </w:r>
            <w:proofErr w:type="gramEnd"/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уб. 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270,3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271,7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280,7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309,6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328,7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335,5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357,3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364,7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Индекс производства продукции животноводства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117,0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101,8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102,4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9357C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104,3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4.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color w:val="000000"/>
                <w:sz w:val="16"/>
                <w:szCs w:val="16"/>
                <w:lang w:eastAsia="ru-RU"/>
              </w:rPr>
              <w:t xml:space="preserve">Производство важнейших видов </w:t>
            </w:r>
            <w:r w:rsidRPr="00BA25E2">
              <w:rPr>
                <w:b/>
                <w:bCs/>
                <w:color w:val="000000"/>
                <w:sz w:val="16"/>
                <w:szCs w:val="16"/>
                <w:lang w:eastAsia="ru-RU"/>
              </w:rPr>
              <w:lastRenderedPageBreak/>
              <w:t xml:space="preserve">продукции в натуральном выражении 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Картофель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тыс. тонн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5,270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4,781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4,790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4,804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4,814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4,814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4,833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4,824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4,857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4,833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4,882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4,843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4,906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4,931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Овощи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тыс. тонн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0,834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1,102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1,105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1,108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1,121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1,126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1,132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1,119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1,137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Скот и птица на убой (в живом весе)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тыс. тонн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3,087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3,211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3,095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3,141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3,157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3,204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3,252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3,262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3,330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3,321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3,380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3,491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3,441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3,575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Молоко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тыс. тонн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1,950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2,091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1,960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1,989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2,005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2,019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2,039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2,094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2,151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2,099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2,209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2,126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2,268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Лесоматериалы необработанные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млн. куб. 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68,5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83,9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84,3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84,3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84,7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84,7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85,3</w:t>
            </w:r>
          </w:p>
        </w:tc>
      </w:tr>
      <w:tr w:rsidR="00EB6041" w:rsidRPr="00BA25E2" w:rsidTr="00732F4A">
        <w:trPr>
          <w:trHeight w:val="120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Мясо крупного рогатого скота, свинина, баранина, козлятина, конина и мясо прочих животных семейства лошадиных, оленина и мясо прочих животных семейства оленьих (оленевых) парные, остывшие или охлажденные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тыс. тонн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1,992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2,072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1,997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2,027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2,037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2,067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2,098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2,104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2,148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2,169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2,146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2,191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2,168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2,213</w:t>
            </w:r>
          </w:p>
        </w:tc>
      </w:tr>
      <w:tr w:rsidR="00EB6041" w:rsidRPr="00BA25E2" w:rsidTr="00732F4A">
        <w:trPr>
          <w:trHeight w:val="19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92F76" w:rsidRPr="00BA25E2" w:rsidRDefault="00492F76" w:rsidP="00492F76">
            <w:pPr>
              <w:suppressAutoHyphens w:val="0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 xml:space="preserve">Лесоматериалы, продольно распиленные или расколотые, </w:t>
            </w:r>
            <w:r w:rsidRPr="00BA25E2">
              <w:rPr>
                <w:color w:val="000000"/>
                <w:sz w:val="16"/>
                <w:szCs w:val="16"/>
                <w:lang w:eastAsia="ru-RU"/>
              </w:rPr>
              <w:br/>
              <w:t xml:space="preserve"> разделенные на слои или лущеные, толщиной более 6 мм;  </w:t>
            </w:r>
            <w:r w:rsidRPr="00BA25E2">
              <w:rPr>
                <w:color w:val="000000"/>
                <w:sz w:val="16"/>
                <w:szCs w:val="16"/>
                <w:lang w:eastAsia="ru-RU"/>
              </w:rPr>
              <w:br/>
              <w:t xml:space="preserve"> деревянные железнодорожные или трамвайные шпалы, </w:t>
            </w:r>
            <w:r w:rsidRPr="00BA25E2">
              <w:rPr>
                <w:color w:val="000000"/>
                <w:sz w:val="16"/>
                <w:szCs w:val="16"/>
                <w:lang w:eastAsia="ru-RU"/>
              </w:rPr>
              <w:br/>
              <w:t xml:space="preserve"> непропитанные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млн. куб. м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18,4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28,3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5.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Строительство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Объем работ, выполненных по виду экономической деятельности "Строительство" (Раздел F)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в ценах соответствующих лет; млрд.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854,4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454,90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32,06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33,67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33,77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35,46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35,74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37,54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37,91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39,23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39,66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40,92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42,76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43,36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производства по виду деятельности "Строительство" (Раздел F)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% к предыдущему году в сопоставимых </w:t>
            </w:r>
            <w:r w:rsidRPr="00BA25E2">
              <w:rPr>
                <w:sz w:val="16"/>
                <w:szCs w:val="16"/>
                <w:lang w:eastAsia="ru-RU"/>
              </w:rPr>
              <w:lastRenderedPageBreak/>
              <w:t>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lastRenderedPageBreak/>
              <w:t>41,1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50,85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100,30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100,5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Ввод в действие жилых домов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кв. м. в общей площади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28,1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25,4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B640B4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14,7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B640B4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16,8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19,3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23,4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27,5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A61EB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31,8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37,5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Удельный вес жилых домов, построенных населением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B640B4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61,9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B640B4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46,1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41,7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36,3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30,0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6B1757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28,0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A61EB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A61EB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24,4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21,2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19,3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1E4815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18,7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9A70A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6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Малое и среднее предпринимательство, включая микропредприятия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Количество малых и средних предприятий, включая микропредприятия (на конец года)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единиц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405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412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425</w:t>
            </w:r>
          </w:p>
        </w:tc>
      </w:tr>
      <w:tr w:rsidR="00EB6041" w:rsidRPr="00BA25E2" w:rsidTr="00732F4A">
        <w:trPr>
          <w:trHeight w:val="7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Среднесписочная численность работников малых и средних предприятий, включая микропредприятия (без внешних совместителей)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2,48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2,54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2,57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Оборот малых и средних предприятий, включая микропредприятия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6000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6070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6150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6190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6230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9A70A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7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 xml:space="preserve"> Инвестиции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Инвестиции в основной капитал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в ценах соответствующих лет; 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1216,1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1 664,1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1 781,2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1 871,2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1 886,8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1 972,2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2 007,6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2 076,2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2 123,3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2 185,8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2245,7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2301,2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2375,2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2422,7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2512,2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физического объема инвестиций в основной капитал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130,0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102,4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</w:tr>
      <w:tr w:rsidR="00EB6041" w:rsidRPr="00BA25E2" w:rsidTr="00732F4A">
        <w:trPr>
          <w:trHeight w:val="120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Объем инвестиций в основной капитал за счет всех источников финансирования (без субъектов малого предпринимательства и объемов инвестиций, не </w:t>
            </w:r>
            <w:r w:rsidRPr="00BA25E2">
              <w:rPr>
                <w:sz w:val="16"/>
                <w:szCs w:val="16"/>
                <w:lang w:eastAsia="ru-RU"/>
              </w:rPr>
              <w:lastRenderedPageBreak/>
              <w:t>наблюдаемых прямыми статистическими методами) - всего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lastRenderedPageBreak/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1 192,3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1 603,2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1 729,4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1 834,5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1 849,9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1 933,5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1 968,2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2 035,6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2 081,7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2 143,0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2 201,6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2 255,9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2 328,6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2 375,3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2 462,9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Индекс физического объема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 в сопоставимых ценах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127,7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102,5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101,3</w:t>
            </w:r>
          </w:p>
        </w:tc>
      </w:tr>
      <w:tr w:rsidR="00EB6041" w:rsidRPr="00BA25E2" w:rsidTr="00732F4A">
        <w:trPr>
          <w:trHeight w:val="96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Распределение инвестиций в основной капитал по источникам финансирования (без субъектов малого предпринимательства и объема инвестиций, не наблюдаемых прямыми статистическими методами)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Собственные средства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676,5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1 175,2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1 312,7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1 404,7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1 411,6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1 485,6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1 503,2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1 566,6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1 589,8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1648,7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1681,4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1735,1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1778,3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1826,1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1880,8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Привлеченные средства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515,8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428,0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429,8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438,3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447,9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465,1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468,9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491,9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494,2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520,3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550,4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549,1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582,2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Кредиты банков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2,3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Заемные средства других организаций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Бюджетные средства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407,4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414,9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426,2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419,9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437,6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438,2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461,5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459,9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485,6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481,7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509,7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в том числе: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федеральный бюджет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3,5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бюджеты субъектов Российской Федерации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499,7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399,9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404,0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412,0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410,4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423,0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416,8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434,1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435,1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458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456,8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482,1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478,6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506,2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из местных бюджетов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59,1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60,0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62,0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63,0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66,0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70,0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59,0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75,9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83,2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Прочие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21,8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32,9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37,2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47,2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54,0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56,8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62,7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65,1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70,2</w:t>
            </w:r>
          </w:p>
        </w:tc>
      </w:tr>
      <w:tr w:rsidR="00EB6041" w:rsidRPr="00BA25E2" w:rsidTr="00732F4A">
        <w:trPr>
          <w:trHeight w:val="642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E4110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8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:rsidR="00492F76" w:rsidRPr="00BA25E2" w:rsidRDefault="00492F76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 xml:space="preserve"> Бюджет муниципального образования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FF0000"/>
                <w:sz w:val="16"/>
                <w:szCs w:val="16"/>
                <w:lang w:eastAsia="ru-RU"/>
              </w:rPr>
            </w:pPr>
            <w:r w:rsidRPr="00BA25E2">
              <w:rPr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3D5FC4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 xml:space="preserve">Доходы консолидированного бюджета  муниципального </w:t>
            </w:r>
            <w:r w:rsidRPr="00F52D46">
              <w:rPr>
                <w:sz w:val="16"/>
                <w:szCs w:val="16"/>
                <w:lang w:eastAsia="ru-RU"/>
              </w:rPr>
              <w:lastRenderedPageBreak/>
              <w:t xml:space="preserve">образования 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lastRenderedPageBreak/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F52D46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3 692,9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F52D46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3 725,2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492F76" w:rsidRPr="00F52D46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3 799,8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492F76" w:rsidRPr="00F52D46" w:rsidRDefault="001C746D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3 057,1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492F76" w:rsidRPr="00F52D46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3 087,7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2 932,5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2 961,8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2 910,1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2 939,2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2 917,6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2 946,8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2 938,4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2 967,8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2 956,6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noWrap/>
            <w:vAlign w:val="center"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2 986,2</w:t>
            </w:r>
          </w:p>
        </w:tc>
      </w:tr>
      <w:tr w:rsidR="00EB6041" w:rsidRPr="00BA25E2" w:rsidTr="00732F4A">
        <w:trPr>
          <w:trHeight w:val="72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3D5FC4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Расходы консолидированного бюджета  муниципального образования: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3 639,2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F52D46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3</w:t>
            </w:r>
            <w:r w:rsidR="001C746D">
              <w:rPr>
                <w:sz w:val="16"/>
                <w:szCs w:val="16"/>
                <w:lang w:eastAsia="ru-RU"/>
              </w:rPr>
              <w:t> 755,9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F52D46" w:rsidRDefault="001E24AD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</w:t>
            </w:r>
            <w:r w:rsidR="001C746D">
              <w:rPr>
                <w:sz w:val="16"/>
                <w:szCs w:val="16"/>
                <w:lang w:eastAsia="ru-RU"/>
              </w:rPr>
              <w:t> 779,0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F52D46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3 121,5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F52D46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3 146,5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2 971,5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2 986,4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2 944,1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2964,7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  <w:r w:rsidR="001C746D">
              <w:rPr>
                <w:sz w:val="16"/>
                <w:szCs w:val="16"/>
                <w:lang w:eastAsia="ru-RU"/>
              </w:rPr>
              <w:t> 958,8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  <w:r w:rsidR="001C746D">
              <w:rPr>
                <w:sz w:val="16"/>
                <w:szCs w:val="16"/>
                <w:lang w:eastAsia="ru-RU"/>
              </w:rPr>
              <w:t> 985,4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  <w:r w:rsidR="001C746D">
              <w:rPr>
                <w:sz w:val="16"/>
                <w:szCs w:val="16"/>
                <w:lang w:eastAsia="ru-RU"/>
              </w:rPr>
              <w:t> 973,6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BA25E2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  <w:r w:rsidR="001C746D">
              <w:rPr>
                <w:sz w:val="16"/>
                <w:szCs w:val="16"/>
                <w:lang w:eastAsia="ru-RU"/>
              </w:rPr>
              <w:t> 997,4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492F76" w:rsidP="001C746D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  <w:r w:rsidR="001C746D">
              <w:rPr>
                <w:sz w:val="16"/>
                <w:szCs w:val="16"/>
                <w:lang w:eastAsia="ru-RU"/>
              </w:rPr>
              <w:t> 988,5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492F76" w:rsidRPr="00BA25E2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3 021,4</w:t>
            </w:r>
          </w:p>
        </w:tc>
      </w:tr>
      <w:tr w:rsidR="001C746D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C746D" w:rsidRPr="00BA25E2" w:rsidRDefault="001C746D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746D" w:rsidRPr="00F52D46" w:rsidRDefault="001C746D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Дефици</w:t>
            </w:r>
            <w:proofErr w:type="gramStart"/>
            <w:r w:rsidRPr="00F52D46">
              <w:rPr>
                <w:sz w:val="16"/>
                <w:szCs w:val="16"/>
                <w:lang w:eastAsia="ru-RU"/>
              </w:rPr>
              <w:t>т(</w:t>
            </w:r>
            <w:proofErr w:type="gramEnd"/>
            <w:r w:rsidRPr="00F52D46">
              <w:rPr>
                <w:sz w:val="16"/>
                <w:szCs w:val="16"/>
                <w:lang w:eastAsia="ru-RU"/>
              </w:rPr>
              <w:t xml:space="preserve">-),профицит(+)  бюджета  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746D" w:rsidRPr="00F52D46" w:rsidRDefault="001C746D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F52D46">
              <w:rPr>
                <w:sz w:val="16"/>
                <w:szCs w:val="16"/>
                <w:lang w:eastAsia="ru-RU"/>
              </w:rPr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746D" w:rsidRPr="00F52D46" w:rsidRDefault="001C746D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F52D46">
              <w:rPr>
                <w:color w:val="000000"/>
                <w:sz w:val="16"/>
                <w:szCs w:val="16"/>
                <w:lang w:eastAsia="ru-RU"/>
              </w:rPr>
              <w:t>53,7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C746D" w:rsidRPr="00F52D46" w:rsidRDefault="001C746D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F52D46">
              <w:rPr>
                <w:color w:val="000000"/>
                <w:sz w:val="16"/>
                <w:szCs w:val="16"/>
                <w:lang w:eastAsia="ru-RU"/>
              </w:rPr>
              <w:t>-30,7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20,8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-64,4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-58,8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-39,0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-24,5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-34,0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-25,5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-41,2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-38,6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-35,2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</w:t>
            </w:r>
            <w:r>
              <w:rPr>
                <w:color w:val="000000"/>
                <w:sz w:val="16"/>
                <w:szCs w:val="16"/>
                <w:lang w:eastAsia="ru-RU"/>
              </w:rPr>
              <w:t>29,6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-31,9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uto"/>
            <w:vAlign w:val="center"/>
            <w:hideMark/>
          </w:tcPr>
          <w:p w:rsidR="001C746D" w:rsidRPr="001C746D" w:rsidRDefault="001C746D" w:rsidP="001C746D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1C746D">
              <w:rPr>
                <w:color w:val="000000"/>
                <w:sz w:val="16"/>
                <w:szCs w:val="16"/>
                <w:lang w:eastAsia="ru-RU"/>
              </w:rPr>
              <w:t>-35,2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E4110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9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 xml:space="preserve"> Денежные доходы  населения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Денежные доходы населения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млрд.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25,46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25,03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25,37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26,06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26,62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27,03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27,69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28,42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28,45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29,52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30,49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30,91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801468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31,98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Среднедушевые денежные доходы (в месяц)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50310,9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49831,3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49906,1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50187,4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50889,0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51369,4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52112,5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52404,8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53791,1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52708,1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54112,2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53309,4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55089,3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54275,4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56149,9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Реальные денежные доходы населения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96,10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97,10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96,40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97,80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98,10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99,30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96,7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97,3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97,9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98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Средний размер назначенных пенсий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20704,9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20344,1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20500,0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21375,7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21541,7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22182,3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22418,6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23065,2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23377,5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23985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24309,7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24943,3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25281,1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25964,2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1112D0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26368,4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E4110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10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>Труд и занятость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рабочей силы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26,6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Численность 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занятых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 xml:space="preserve"> в экономике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18,45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18,35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18,25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Среднемесячная номинальная начисленная заработная плата 1 работника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рублей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63940,1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67 915,6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67 997,1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70 105,0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70 710,2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72 979,4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73 892,2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76 482,4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78 104,0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79 541,7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81 618,7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83 041,5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85 944,5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86 861,4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90 499,6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Темп роста среднемесячной номинальной начисленной заработной платы 1 работника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 к предыдущему году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106,2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100,1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103,1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104,0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104,1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104,8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105,7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105,3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104,6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105,3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Уровень безработицы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 xml:space="preserve">% 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к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 xml:space="preserve"> </w:t>
            </w:r>
            <w:proofErr w:type="gramStart"/>
            <w:r w:rsidRPr="00BA25E2">
              <w:rPr>
                <w:sz w:val="16"/>
                <w:szCs w:val="16"/>
                <w:lang w:eastAsia="ru-RU"/>
              </w:rPr>
              <w:t>раб</w:t>
            </w:r>
            <w:proofErr w:type="gramEnd"/>
            <w:r w:rsidRPr="00BA25E2">
              <w:rPr>
                <w:sz w:val="16"/>
                <w:szCs w:val="16"/>
                <w:lang w:eastAsia="ru-RU"/>
              </w:rPr>
              <w:t xml:space="preserve"> силе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29,2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29,90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30,10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30,80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31,40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31,20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31,60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31,40</w:t>
            </w:r>
          </w:p>
        </w:tc>
      </w:tr>
      <w:tr w:rsidR="00EB6041" w:rsidRPr="00BA25E2" w:rsidTr="00850EF8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bookmarkStart w:id="1" w:name="_GoBack" w:colFirst="14" w:colLast="14"/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Уровень зарегистрированной безработицы (на конец года)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%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1,10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0,80</w:t>
            </w:r>
          </w:p>
        </w:tc>
      </w:tr>
      <w:bookmarkEnd w:id="1"/>
      <w:tr w:rsidR="00EB6041" w:rsidRPr="00BA25E2" w:rsidTr="00850EF8">
        <w:trPr>
          <w:trHeight w:val="255"/>
        </w:trPr>
        <w:tc>
          <w:tcPr>
            <w:tcW w:w="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Общая численность безработных граждан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7,70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7,90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8,00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7,95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8,20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8,15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8,35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8,30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8,40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8,35</w:t>
            </w:r>
          </w:p>
        </w:tc>
      </w:tr>
      <w:tr w:rsidR="00EB6041" w:rsidRPr="00BA25E2" w:rsidTr="00850EF8">
        <w:trPr>
          <w:trHeight w:val="720"/>
        </w:trPr>
        <w:tc>
          <w:tcPr>
            <w:tcW w:w="1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6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безработных, зарегистрированных в  государственных учреждениях службы занятости населения (на конец года)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0,313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0,185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0,291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0,291</w:t>
            </w:r>
          </w:p>
        </w:tc>
        <w:tc>
          <w:tcPr>
            <w:tcW w:w="3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0,291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0,292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0,244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0,240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2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0,213</w:t>
            </w:r>
          </w:p>
        </w:tc>
      </w:tr>
      <w:tr w:rsidR="00EB6041" w:rsidRPr="00BA25E2" w:rsidTr="00732F4A">
        <w:trPr>
          <w:trHeight w:val="1689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492F76" w:rsidRPr="00BA25E2" w:rsidRDefault="00492F76" w:rsidP="00492F76">
            <w:pPr>
              <w:suppressAutoHyphens w:val="0"/>
              <w:spacing w:after="24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незанятых граждан, зарегистрированных в государственных учреждениях службы занятости населения, в расчете на одну заявленную вакансию (на конец года)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Среднесписочная численность работников организаций (без внешних совместителей)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17,025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16,478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15,05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15,07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15,20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15,35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15,40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15,45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15,500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15,53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15,55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15,6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Фонд начисленной заработной платы всех работников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млн. руб.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13 063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13 429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11 750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12 661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12 787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13 311,4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13 522,3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14 088,1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14 433,6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14 747,0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15 181,1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15 445,7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16 016,6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16 208,3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16 941,5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E41100" w:rsidP="00492F76">
            <w:pPr>
              <w:suppressAutoHyphens w:val="0"/>
              <w:rPr>
                <w:b/>
                <w:bCs/>
                <w:sz w:val="16"/>
                <w:szCs w:val="16"/>
                <w:lang w:eastAsia="ru-RU"/>
              </w:rPr>
            </w:pPr>
            <w:r>
              <w:rPr>
                <w:b/>
                <w:bCs/>
                <w:sz w:val="16"/>
                <w:szCs w:val="16"/>
                <w:lang w:eastAsia="ru-RU"/>
              </w:rPr>
              <w:t>11</w:t>
            </w:r>
            <w:r w:rsidR="00492F76" w:rsidRPr="00BA25E2">
              <w:rPr>
                <w:b/>
                <w:bCs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b/>
                <w:bCs/>
                <w:sz w:val="16"/>
                <w:szCs w:val="16"/>
                <w:lang w:eastAsia="ru-RU"/>
              </w:rPr>
            </w:pPr>
            <w:r w:rsidRPr="00BA25E2">
              <w:rPr>
                <w:b/>
                <w:bCs/>
                <w:sz w:val="16"/>
                <w:szCs w:val="16"/>
                <w:lang w:eastAsia="ru-RU"/>
              </w:rPr>
              <w:t xml:space="preserve"> Развитие социальной сферы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hideMark/>
          </w:tcPr>
          <w:p w:rsidR="00492F76" w:rsidRPr="00BA25E2" w:rsidRDefault="00492F76" w:rsidP="00492F76">
            <w:pPr>
              <w:suppressAutoHyphens w:val="0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5D9F1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 </w:t>
            </w:r>
          </w:p>
        </w:tc>
      </w:tr>
      <w:tr w:rsidR="00EB6041" w:rsidRPr="00BA25E2" w:rsidTr="00732F4A">
        <w:trPr>
          <w:trHeight w:val="48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Численность детей в дошкольных образовательных учреждениях (на конец года)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2673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2679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2734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2772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2772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2934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2934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3038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3040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3038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3038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3040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3038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3040</w:t>
            </w:r>
          </w:p>
        </w:tc>
      </w:tr>
      <w:tr w:rsidR="00EB6041" w:rsidRPr="00BA25E2" w:rsidTr="00732F4A">
        <w:trPr>
          <w:trHeight w:val="960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proofErr w:type="gramStart"/>
            <w:r w:rsidRPr="00BA25E2">
              <w:rPr>
                <w:sz w:val="16"/>
                <w:szCs w:val="16"/>
                <w:lang w:eastAsia="ru-RU"/>
              </w:rPr>
              <w:t>Численность обучающихся в общеобразовательных учреждениях (без вечерних (сменных) общеобразовательных учреждениях (на начало учебного года)</w:t>
            </w:r>
            <w:proofErr w:type="gramEnd"/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4,986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5,126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5,309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5,477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5,477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5,587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5,587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5,783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5,783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6,023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6,023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6,115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6,115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6,200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6,200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государственных и муниципальных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4,890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FD376D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5,024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5,215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5,380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5,380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5,480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5,480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5,669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5,669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5,899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5,899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5,990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5,990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6,070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6,070</w:t>
            </w:r>
          </w:p>
        </w:tc>
      </w:tr>
      <w:tr w:rsidR="00EB6041" w:rsidRPr="00BA25E2" w:rsidTr="00732F4A">
        <w:trPr>
          <w:trHeight w:val="255"/>
        </w:trPr>
        <w:tc>
          <w:tcPr>
            <w:tcW w:w="1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rPr>
                <w:rFonts w:ascii="Arial" w:hAnsi="Arial"/>
                <w:sz w:val="16"/>
                <w:szCs w:val="16"/>
                <w:lang w:eastAsia="ru-RU"/>
              </w:rPr>
            </w:pPr>
            <w:r w:rsidRPr="00BA25E2">
              <w:rPr>
                <w:rFonts w:ascii="Arial" w:hAnsi="Arial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both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негосударственных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тыс. человек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0,096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FD376D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>
              <w:rPr>
                <w:color w:val="000000"/>
                <w:sz w:val="16"/>
                <w:szCs w:val="16"/>
                <w:lang w:eastAsia="ru-RU"/>
              </w:rPr>
              <w:t>0,102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0,094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0,097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0,107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0,107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BA25E2">
              <w:rPr>
                <w:color w:val="000000"/>
                <w:sz w:val="16"/>
                <w:szCs w:val="16"/>
                <w:lang w:eastAsia="ru-RU"/>
              </w:rPr>
              <w:t>0,114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0,124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0,125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0,130</w:t>
            </w:r>
          </w:p>
        </w:tc>
        <w:tc>
          <w:tcPr>
            <w:tcW w:w="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2F76" w:rsidRPr="00BA25E2" w:rsidRDefault="00492F76" w:rsidP="00492F76">
            <w:pPr>
              <w:suppressAutoHyphens w:val="0"/>
              <w:jc w:val="center"/>
              <w:rPr>
                <w:sz w:val="16"/>
                <w:szCs w:val="16"/>
                <w:lang w:eastAsia="ru-RU"/>
              </w:rPr>
            </w:pPr>
            <w:r w:rsidRPr="00BA25E2">
              <w:rPr>
                <w:sz w:val="16"/>
                <w:szCs w:val="16"/>
                <w:lang w:eastAsia="ru-RU"/>
              </w:rPr>
              <w:t>0,130</w:t>
            </w:r>
          </w:p>
        </w:tc>
      </w:tr>
    </w:tbl>
    <w:p w:rsidR="00C80A02" w:rsidRPr="00BA25E2" w:rsidRDefault="00BD437D" w:rsidP="00BD437D">
      <w:pPr>
        <w:jc w:val="both"/>
        <w:rPr>
          <w:b/>
          <w:bCs/>
          <w:sz w:val="16"/>
          <w:szCs w:val="16"/>
        </w:rPr>
      </w:pPr>
      <w:r>
        <w:rPr>
          <w:b/>
          <w:bCs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10010775" cy="5686815"/>
            <wp:effectExtent l="0" t="0" r="0" b="0"/>
            <wp:docPr id="1" name="Рисунок 1" descr="Z:\Бюджетное управление\Бюджет на 2019 - 2021 годы\ГОТОВЫЕ МАТЕРИАЛЫ К ПРОЕКТУ БЮДЖЕТА 2019-2021гг\Новая папка\Рисунок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Бюджетное управление\Бюджет на 2019 - 2021 годы\ГОТОВЫЕ МАТЕРИАЛЫ К ПРОЕКТУ БЮДЖЕТА 2019-2021гг\Новая папка\Рисунок (2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1" t="11936" r="837" b="14032"/>
                    <a:stretch/>
                  </pic:blipFill>
                  <pic:spPr bwMode="auto">
                    <a:xfrm>
                      <a:off x="0" y="0"/>
                      <a:ext cx="10016323" cy="568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80A02" w:rsidRPr="00BA25E2" w:rsidSect="00BD437D">
      <w:pgSz w:w="16837" w:h="11905" w:orient="landscape"/>
      <w:pgMar w:top="1304" w:right="567" w:bottom="1304" w:left="567" w:header="39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4E62" w:rsidRDefault="00924E62">
      <w:r>
        <w:separator/>
      </w:r>
    </w:p>
  </w:endnote>
  <w:endnote w:type="continuationSeparator" w:id="0">
    <w:p w:rsidR="00924E62" w:rsidRDefault="00924E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altName w:val="Arial Unicode MS"/>
    <w:charset w:val="CC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4E62" w:rsidRDefault="00924E62" w:rsidP="00B147B9">
    <w:pPr>
      <w:pStyle w:val="aa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924E62" w:rsidRDefault="00924E62" w:rsidP="00B147B9">
    <w:pPr>
      <w:pStyle w:val="aa"/>
      <w:ind w:right="360"/>
    </w:pPr>
  </w:p>
  <w:p w:rsidR="00924E62" w:rsidRDefault="00924E62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15636771"/>
      <w:docPartObj>
        <w:docPartGallery w:val="Page Numbers (Bottom of Page)"/>
        <w:docPartUnique/>
      </w:docPartObj>
    </w:sdtPr>
    <w:sdtEndPr/>
    <w:sdtContent>
      <w:p w:rsidR="00A55A2E" w:rsidRDefault="00A55A2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0EF8">
          <w:rPr>
            <w:noProof/>
          </w:rPr>
          <w:t>677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41396352"/>
      <w:docPartObj>
        <w:docPartGallery w:val="Page Numbers (Bottom of Page)"/>
        <w:docPartUnique/>
      </w:docPartObj>
    </w:sdtPr>
    <w:sdtEndPr/>
    <w:sdtContent>
      <w:p w:rsidR="00A55A2E" w:rsidRDefault="00A55A2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50EF8">
          <w:rPr>
            <w:noProof/>
          </w:rPr>
          <w:t>670</w:t>
        </w:r>
        <w:r>
          <w:fldChar w:fldCharType="end"/>
        </w:r>
      </w:p>
    </w:sdtContent>
  </w:sdt>
  <w:p w:rsidR="00A55A2E" w:rsidRDefault="00A55A2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4E62" w:rsidRDefault="00924E62">
      <w:r>
        <w:separator/>
      </w:r>
    </w:p>
  </w:footnote>
  <w:footnote w:type="continuationSeparator" w:id="0">
    <w:p w:rsidR="00924E62" w:rsidRDefault="00924E62">
      <w:r>
        <w:continuationSeparator/>
      </w:r>
    </w:p>
  </w:footnote>
  <w:footnote w:id="1">
    <w:p w:rsidR="00924E62" w:rsidRDefault="00924E62" w:rsidP="002A5B40">
      <w:pPr>
        <w:pStyle w:val="afb"/>
      </w:pPr>
      <w:r>
        <w:rPr>
          <w:rStyle w:val="afd"/>
        </w:rPr>
        <w:footnoteRef/>
      </w:r>
      <w:r>
        <w:t xml:space="preserve"> (%) – Здесь и далее по тексту сравнение значения показателя со значением показателя за аналогичный период прошлого года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644"/>
        </w:tabs>
        <w:ind w:left="0" w:firstLine="0"/>
      </w:pPr>
      <w:rPr>
        <w:rFonts w:ascii="Symbol" w:hAnsi="Symbol" w:cs="Times New Roman"/>
      </w:r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1191"/>
        </w:tabs>
        <w:ind w:left="1191" w:hanging="765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4">
    <w:nsid w:val="00000005"/>
    <w:multiLevelType w:val="multi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00000006"/>
    <w:multiLevelType w:val="singleLevel"/>
    <w:tmpl w:val="00000006"/>
    <w:name w:val="WW8Num7"/>
    <w:lvl w:ilvl="0">
      <w:start w:val="1"/>
      <w:numFmt w:val="decimal"/>
      <w:lvlText w:val="%1."/>
      <w:lvlJc w:val="left"/>
      <w:pPr>
        <w:tabs>
          <w:tab w:val="num" w:pos="1191"/>
        </w:tabs>
        <w:ind w:left="1191" w:hanging="765"/>
      </w:pPr>
    </w:lvl>
  </w:abstractNum>
  <w:abstractNum w:abstractNumId="6">
    <w:nsid w:val="00000007"/>
    <w:multiLevelType w:val="multilevel"/>
    <w:tmpl w:val="00000007"/>
    <w:name w:val="WW8Num8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00000008"/>
    <w:multiLevelType w:val="multilevel"/>
    <w:tmpl w:val="00000008"/>
    <w:name w:val="WW8Num9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8">
    <w:nsid w:val="00000009"/>
    <w:multiLevelType w:val="singleLevel"/>
    <w:tmpl w:val="00000009"/>
    <w:name w:val="WW8Num11"/>
    <w:lvl w:ilvl="0">
      <w:start w:val="1"/>
      <w:numFmt w:val="bullet"/>
      <w:lvlText w:val=""/>
      <w:lvlJc w:val="left"/>
      <w:pPr>
        <w:tabs>
          <w:tab w:val="num" w:pos="1584"/>
        </w:tabs>
        <w:ind w:left="1584" w:hanging="360"/>
      </w:pPr>
      <w:rPr>
        <w:rFonts w:ascii="Symbol" w:hAnsi="Symbol"/>
      </w:rPr>
    </w:lvl>
  </w:abstractNum>
  <w:abstractNum w:abstractNumId="9">
    <w:nsid w:val="0000000A"/>
    <w:multiLevelType w:val="multilevel"/>
    <w:tmpl w:val="0000000A"/>
    <w:lvl w:ilvl="0">
      <w:start w:val="1"/>
      <w:numFmt w:val="bullet"/>
      <w:lvlText w:val=""/>
      <w:lvlJc w:val="left"/>
      <w:pPr>
        <w:tabs>
          <w:tab w:val="num" w:pos="2148"/>
        </w:tabs>
        <w:ind w:left="2148" w:hanging="360"/>
      </w:pPr>
      <w:rPr>
        <w:rFonts w:ascii="Symbol" w:hAnsi="Symbol"/>
        <w:color w:val="auto"/>
      </w:rPr>
    </w:lvl>
    <w:lvl w:ilvl="1">
      <w:start w:val="1"/>
      <w:numFmt w:val="bullet"/>
      <w:lvlText w:val=""/>
      <w:lvlJc w:val="left"/>
      <w:pPr>
        <w:tabs>
          <w:tab w:val="num" w:pos="2148"/>
        </w:tabs>
        <w:ind w:left="2148" w:hanging="360"/>
      </w:pPr>
      <w:rPr>
        <w:rFonts w:ascii="Symbol" w:hAnsi="Symbol"/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000000B"/>
    <w:multiLevelType w:val="multilevel"/>
    <w:tmpl w:val="0000000B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>
    <w:nsid w:val="01FC4DA4"/>
    <w:multiLevelType w:val="hybridMultilevel"/>
    <w:tmpl w:val="02D4E4B6"/>
    <w:lvl w:ilvl="0" w:tplc="DC52DB42">
      <w:start w:val="1"/>
      <w:numFmt w:val="decimal"/>
      <w:lvlText w:val="%1)"/>
      <w:lvlJc w:val="left"/>
      <w:pPr>
        <w:ind w:left="9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65" w:hanging="360"/>
      </w:pPr>
    </w:lvl>
    <w:lvl w:ilvl="2" w:tplc="0419001B" w:tentative="1">
      <w:start w:val="1"/>
      <w:numFmt w:val="lowerRoman"/>
      <w:lvlText w:val="%3."/>
      <w:lvlJc w:val="right"/>
      <w:pPr>
        <w:ind w:left="2385" w:hanging="180"/>
      </w:pPr>
    </w:lvl>
    <w:lvl w:ilvl="3" w:tplc="0419000F" w:tentative="1">
      <w:start w:val="1"/>
      <w:numFmt w:val="decimal"/>
      <w:lvlText w:val="%4."/>
      <w:lvlJc w:val="left"/>
      <w:pPr>
        <w:ind w:left="3105" w:hanging="360"/>
      </w:pPr>
    </w:lvl>
    <w:lvl w:ilvl="4" w:tplc="04190019" w:tentative="1">
      <w:start w:val="1"/>
      <w:numFmt w:val="lowerLetter"/>
      <w:lvlText w:val="%5."/>
      <w:lvlJc w:val="left"/>
      <w:pPr>
        <w:ind w:left="3825" w:hanging="360"/>
      </w:pPr>
    </w:lvl>
    <w:lvl w:ilvl="5" w:tplc="0419001B" w:tentative="1">
      <w:start w:val="1"/>
      <w:numFmt w:val="lowerRoman"/>
      <w:lvlText w:val="%6."/>
      <w:lvlJc w:val="right"/>
      <w:pPr>
        <w:ind w:left="4545" w:hanging="180"/>
      </w:pPr>
    </w:lvl>
    <w:lvl w:ilvl="6" w:tplc="0419000F" w:tentative="1">
      <w:start w:val="1"/>
      <w:numFmt w:val="decimal"/>
      <w:lvlText w:val="%7."/>
      <w:lvlJc w:val="left"/>
      <w:pPr>
        <w:ind w:left="5265" w:hanging="360"/>
      </w:pPr>
    </w:lvl>
    <w:lvl w:ilvl="7" w:tplc="04190019" w:tentative="1">
      <w:start w:val="1"/>
      <w:numFmt w:val="lowerLetter"/>
      <w:lvlText w:val="%8."/>
      <w:lvlJc w:val="left"/>
      <w:pPr>
        <w:ind w:left="5985" w:hanging="360"/>
      </w:pPr>
    </w:lvl>
    <w:lvl w:ilvl="8" w:tplc="041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2">
    <w:nsid w:val="0B7E1456"/>
    <w:multiLevelType w:val="hybridMultilevel"/>
    <w:tmpl w:val="CA7A1D68"/>
    <w:lvl w:ilvl="0" w:tplc="0284E6CC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Andale Sans U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0D4A7ECA"/>
    <w:multiLevelType w:val="hybridMultilevel"/>
    <w:tmpl w:val="A3EE4AF8"/>
    <w:lvl w:ilvl="0" w:tplc="829AD990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C225000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48CF7D0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F4C9ADA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76AD248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FC23A34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E06627A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6241E0C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27CC2FC4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4">
    <w:nsid w:val="104D138F"/>
    <w:multiLevelType w:val="hybridMultilevel"/>
    <w:tmpl w:val="050E5602"/>
    <w:lvl w:ilvl="0" w:tplc="DF6CE0A6">
      <w:start w:val="1"/>
      <w:numFmt w:val="decimal"/>
      <w:lvlText w:val="%1."/>
      <w:lvlJc w:val="left"/>
      <w:pPr>
        <w:tabs>
          <w:tab w:val="num" w:pos="1410"/>
        </w:tabs>
        <w:ind w:left="1410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15">
    <w:nsid w:val="22DA37AD"/>
    <w:multiLevelType w:val="hybridMultilevel"/>
    <w:tmpl w:val="34621046"/>
    <w:lvl w:ilvl="0" w:tplc="3BA8291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26216CBF"/>
    <w:multiLevelType w:val="hybridMultilevel"/>
    <w:tmpl w:val="D6CABDAE"/>
    <w:lvl w:ilvl="0" w:tplc="B2DC4E38">
      <w:start w:val="1"/>
      <w:numFmt w:val="bullet"/>
      <w:lvlText w:val=""/>
      <w:lvlJc w:val="left"/>
      <w:pPr>
        <w:ind w:left="135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7E9594C"/>
    <w:multiLevelType w:val="hybridMultilevel"/>
    <w:tmpl w:val="F2821BEA"/>
    <w:lvl w:ilvl="0" w:tplc="3BA8291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4486824"/>
    <w:multiLevelType w:val="hybridMultilevel"/>
    <w:tmpl w:val="DB6688C8"/>
    <w:lvl w:ilvl="0" w:tplc="C9CE61C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4CB05F2"/>
    <w:multiLevelType w:val="hybridMultilevel"/>
    <w:tmpl w:val="8056C0FA"/>
    <w:lvl w:ilvl="0" w:tplc="B2DC4E38">
      <w:start w:val="1"/>
      <w:numFmt w:val="bullet"/>
      <w:lvlText w:val=""/>
      <w:lvlJc w:val="left"/>
      <w:pPr>
        <w:ind w:left="105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9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1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3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5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7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9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16" w:hanging="360"/>
      </w:pPr>
      <w:rPr>
        <w:rFonts w:ascii="Wingdings" w:hAnsi="Wingdings" w:hint="default"/>
      </w:rPr>
    </w:lvl>
  </w:abstractNum>
  <w:abstractNum w:abstractNumId="20">
    <w:nsid w:val="379D2DFA"/>
    <w:multiLevelType w:val="hybridMultilevel"/>
    <w:tmpl w:val="12080A3E"/>
    <w:lvl w:ilvl="0" w:tplc="3BA829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9914A6"/>
    <w:multiLevelType w:val="hybridMultilevel"/>
    <w:tmpl w:val="9CCE13F6"/>
    <w:lvl w:ilvl="0" w:tplc="1EE49076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22">
    <w:nsid w:val="3F920D50"/>
    <w:multiLevelType w:val="hybridMultilevel"/>
    <w:tmpl w:val="FA006A90"/>
    <w:lvl w:ilvl="0" w:tplc="1EE4907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438B79BD"/>
    <w:multiLevelType w:val="multilevel"/>
    <w:tmpl w:val="228CCC1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B780F35"/>
    <w:multiLevelType w:val="hybridMultilevel"/>
    <w:tmpl w:val="47D0624C"/>
    <w:lvl w:ilvl="0" w:tplc="1EE4907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4C5A4CAD"/>
    <w:multiLevelType w:val="hybridMultilevel"/>
    <w:tmpl w:val="A39E8D3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4E7B7BC6"/>
    <w:multiLevelType w:val="hybridMultilevel"/>
    <w:tmpl w:val="611E546C"/>
    <w:lvl w:ilvl="0" w:tplc="A8EE2C2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4F2D2BB1"/>
    <w:multiLevelType w:val="hybridMultilevel"/>
    <w:tmpl w:val="5D8AF786"/>
    <w:lvl w:ilvl="0" w:tplc="2154E5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8">
    <w:nsid w:val="51E6306F"/>
    <w:multiLevelType w:val="hybridMultilevel"/>
    <w:tmpl w:val="A0AEBD90"/>
    <w:lvl w:ilvl="0" w:tplc="57609272">
      <w:start w:val="1"/>
      <w:numFmt w:val="bullet"/>
      <w:lvlText w:val="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10"/>
        </w:tabs>
        <w:ind w:left="23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30"/>
        </w:tabs>
        <w:ind w:left="30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50"/>
        </w:tabs>
        <w:ind w:left="37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70"/>
        </w:tabs>
        <w:ind w:left="44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90"/>
        </w:tabs>
        <w:ind w:left="51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10"/>
        </w:tabs>
        <w:ind w:left="59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30"/>
        </w:tabs>
        <w:ind w:left="66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50"/>
        </w:tabs>
        <w:ind w:left="7350" w:hanging="360"/>
      </w:pPr>
      <w:rPr>
        <w:rFonts w:ascii="Wingdings" w:hAnsi="Wingdings" w:hint="default"/>
      </w:rPr>
    </w:lvl>
  </w:abstractNum>
  <w:abstractNum w:abstractNumId="29">
    <w:nsid w:val="5EBD340B"/>
    <w:multiLevelType w:val="hybridMultilevel"/>
    <w:tmpl w:val="5CCA2C5E"/>
    <w:lvl w:ilvl="0" w:tplc="B2DC4E38">
      <w:start w:val="1"/>
      <w:numFmt w:val="bullet"/>
      <w:lvlText w:val=""/>
      <w:lvlJc w:val="left"/>
      <w:pPr>
        <w:ind w:left="135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19C59E1"/>
    <w:multiLevelType w:val="hybridMultilevel"/>
    <w:tmpl w:val="CBB0A754"/>
    <w:lvl w:ilvl="0" w:tplc="CED2DE4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21B78A2"/>
    <w:multiLevelType w:val="hybridMultilevel"/>
    <w:tmpl w:val="717C39EA"/>
    <w:lvl w:ilvl="0" w:tplc="CED2DE4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2D00B59"/>
    <w:multiLevelType w:val="hybridMultilevel"/>
    <w:tmpl w:val="E65E5624"/>
    <w:lvl w:ilvl="0" w:tplc="0284E6C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Andale Sans U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3">
    <w:nsid w:val="63DF39C9"/>
    <w:multiLevelType w:val="hybridMultilevel"/>
    <w:tmpl w:val="A99C7216"/>
    <w:lvl w:ilvl="0" w:tplc="EBA6E480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6EE47037"/>
    <w:multiLevelType w:val="hybridMultilevel"/>
    <w:tmpl w:val="82465D0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22B2A4E"/>
    <w:multiLevelType w:val="hybridMultilevel"/>
    <w:tmpl w:val="7FA68714"/>
    <w:lvl w:ilvl="0" w:tplc="041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72975C68"/>
    <w:multiLevelType w:val="hybridMultilevel"/>
    <w:tmpl w:val="98BAC1C2"/>
    <w:lvl w:ilvl="0" w:tplc="CED2DE4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4732E5C"/>
    <w:multiLevelType w:val="hybridMultilevel"/>
    <w:tmpl w:val="646E6340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>
    <w:nsid w:val="75407992"/>
    <w:multiLevelType w:val="hybridMultilevel"/>
    <w:tmpl w:val="773E04EC"/>
    <w:lvl w:ilvl="0" w:tplc="CED2DE4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36"/>
  </w:num>
  <w:num w:numId="13">
    <w:abstractNumId w:val="38"/>
  </w:num>
  <w:num w:numId="14">
    <w:abstractNumId w:val="30"/>
  </w:num>
  <w:num w:numId="15">
    <w:abstractNumId w:val="31"/>
  </w:num>
  <w:num w:numId="16">
    <w:abstractNumId w:val="28"/>
  </w:num>
  <w:num w:numId="17">
    <w:abstractNumId w:val="14"/>
  </w:num>
  <w:num w:numId="18">
    <w:abstractNumId w:val="32"/>
  </w:num>
  <w:num w:numId="19">
    <w:abstractNumId w:val="12"/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5"/>
  </w:num>
  <w:num w:numId="22">
    <w:abstractNumId w:val="17"/>
  </w:num>
  <w:num w:numId="23">
    <w:abstractNumId w:val="18"/>
  </w:num>
  <w:num w:numId="24">
    <w:abstractNumId w:val="11"/>
  </w:num>
  <w:num w:numId="25">
    <w:abstractNumId w:val="34"/>
  </w:num>
  <w:num w:numId="26">
    <w:abstractNumId w:val="37"/>
  </w:num>
  <w:num w:numId="27">
    <w:abstractNumId w:val="35"/>
  </w:num>
  <w:num w:numId="28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0"/>
  </w:num>
  <w:num w:numId="32">
    <w:abstractNumId w:val="2"/>
  </w:num>
  <w:num w:numId="33">
    <w:abstractNumId w:val="17"/>
  </w:num>
  <w:num w:numId="34">
    <w:abstractNumId w:val="27"/>
  </w:num>
  <w:num w:numId="35">
    <w:abstractNumId w:val="33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0"/>
  </w:num>
  <w:num w:numId="39">
    <w:abstractNumId w:val="23"/>
  </w:num>
  <w:num w:numId="40">
    <w:abstractNumId w:val="19"/>
  </w:num>
  <w:num w:numId="41">
    <w:abstractNumId w:val="24"/>
  </w:num>
  <w:num w:numId="42">
    <w:abstractNumId w:val="22"/>
  </w:num>
  <w:num w:numId="43">
    <w:abstractNumId w:val="26"/>
  </w:num>
  <w:num w:numId="44">
    <w:abstractNumId w:val="15"/>
  </w:num>
  <w:num w:numId="45">
    <w:abstractNumId w:val="21"/>
  </w:num>
  <w:num w:numId="46">
    <w:abstractNumId w:val="24"/>
  </w:num>
  <w:num w:numId="47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"/>
    <w:lvlOverride w:ilvl="0">
      <w:startOverride w:val="1"/>
    </w:lvlOverride>
  </w:num>
  <w:num w:numId="4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B741F"/>
    <w:rsid w:val="000002E4"/>
    <w:rsid w:val="00001669"/>
    <w:rsid w:val="00001A58"/>
    <w:rsid w:val="000023A6"/>
    <w:rsid w:val="00002EAE"/>
    <w:rsid w:val="00003759"/>
    <w:rsid w:val="00003A65"/>
    <w:rsid w:val="00003C60"/>
    <w:rsid w:val="00004267"/>
    <w:rsid w:val="0000439A"/>
    <w:rsid w:val="0000474E"/>
    <w:rsid w:val="00006803"/>
    <w:rsid w:val="000070D8"/>
    <w:rsid w:val="00011354"/>
    <w:rsid w:val="00011798"/>
    <w:rsid w:val="00012C61"/>
    <w:rsid w:val="00012E98"/>
    <w:rsid w:val="00012F16"/>
    <w:rsid w:val="000130FF"/>
    <w:rsid w:val="00014D02"/>
    <w:rsid w:val="00014E3B"/>
    <w:rsid w:val="00014EAA"/>
    <w:rsid w:val="000150A3"/>
    <w:rsid w:val="00015C50"/>
    <w:rsid w:val="00017A67"/>
    <w:rsid w:val="00017D9E"/>
    <w:rsid w:val="0002171B"/>
    <w:rsid w:val="00021CC7"/>
    <w:rsid w:val="000221B7"/>
    <w:rsid w:val="00022FB8"/>
    <w:rsid w:val="00023B8B"/>
    <w:rsid w:val="00023E9F"/>
    <w:rsid w:val="00024687"/>
    <w:rsid w:val="00024A1A"/>
    <w:rsid w:val="00025CAB"/>
    <w:rsid w:val="00026041"/>
    <w:rsid w:val="00026187"/>
    <w:rsid w:val="00026565"/>
    <w:rsid w:val="00026C9B"/>
    <w:rsid w:val="00026EAF"/>
    <w:rsid w:val="0002749C"/>
    <w:rsid w:val="00027A7A"/>
    <w:rsid w:val="000318E9"/>
    <w:rsid w:val="000319DE"/>
    <w:rsid w:val="00031BC3"/>
    <w:rsid w:val="00031C62"/>
    <w:rsid w:val="00032BFE"/>
    <w:rsid w:val="0003347B"/>
    <w:rsid w:val="000345D6"/>
    <w:rsid w:val="00034FF4"/>
    <w:rsid w:val="00035554"/>
    <w:rsid w:val="00036BA1"/>
    <w:rsid w:val="00041DFD"/>
    <w:rsid w:val="00042AF9"/>
    <w:rsid w:val="000432BE"/>
    <w:rsid w:val="00043A6D"/>
    <w:rsid w:val="00043F4E"/>
    <w:rsid w:val="000448EC"/>
    <w:rsid w:val="000457C0"/>
    <w:rsid w:val="0004699D"/>
    <w:rsid w:val="00046C99"/>
    <w:rsid w:val="000506BC"/>
    <w:rsid w:val="0005236F"/>
    <w:rsid w:val="00053389"/>
    <w:rsid w:val="00053557"/>
    <w:rsid w:val="0005360A"/>
    <w:rsid w:val="00053974"/>
    <w:rsid w:val="00054C48"/>
    <w:rsid w:val="00055119"/>
    <w:rsid w:val="0005594B"/>
    <w:rsid w:val="00055E2E"/>
    <w:rsid w:val="0005609C"/>
    <w:rsid w:val="00056621"/>
    <w:rsid w:val="00057045"/>
    <w:rsid w:val="000577FF"/>
    <w:rsid w:val="000578D5"/>
    <w:rsid w:val="00060749"/>
    <w:rsid w:val="0006192F"/>
    <w:rsid w:val="00062217"/>
    <w:rsid w:val="00062405"/>
    <w:rsid w:val="0006248D"/>
    <w:rsid w:val="000647D4"/>
    <w:rsid w:val="00064C1B"/>
    <w:rsid w:val="0006536D"/>
    <w:rsid w:val="000654D0"/>
    <w:rsid w:val="00065548"/>
    <w:rsid w:val="0006672C"/>
    <w:rsid w:val="00066EA0"/>
    <w:rsid w:val="00070349"/>
    <w:rsid w:val="00070FF4"/>
    <w:rsid w:val="0007136E"/>
    <w:rsid w:val="000713FB"/>
    <w:rsid w:val="00071D1C"/>
    <w:rsid w:val="00072D2B"/>
    <w:rsid w:val="00073FA0"/>
    <w:rsid w:val="00074387"/>
    <w:rsid w:val="00074505"/>
    <w:rsid w:val="000751CE"/>
    <w:rsid w:val="00075627"/>
    <w:rsid w:val="000774BB"/>
    <w:rsid w:val="00077B63"/>
    <w:rsid w:val="00080070"/>
    <w:rsid w:val="00080292"/>
    <w:rsid w:val="00080BD5"/>
    <w:rsid w:val="00080C81"/>
    <w:rsid w:val="00081CE5"/>
    <w:rsid w:val="000820B9"/>
    <w:rsid w:val="000828AC"/>
    <w:rsid w:val="00082C9A"/>
    <w:rsid w:val="00083710"/>
    <w:rsid w:val="0008567C"/>
    <w:rsid w:val="00085C5E"/>
    <w:rsid w:val="00085E88"/>
    <w:rsid w:val="000861E2"/>
    <w:rsid w:val="00090396"/>
    <w:rsid w:val="00090A37"/>
    <w:rsid w:val="00090BB5"/>
    <w:rsid w:val="00090C64"/>
    <w:rsid w:val="00091491"/>
    <w:rsid w:val="00091BA4"/>
    <w:rsid w:val="00091BF8"/>
    <w:rsid w:val="0009425E"/>
    <w:rsid w:val="000A0457"/>
    <w:rsid w:val="000A0525"/>
    <w:rsid w:val="000A0727"/>
    <w:rsid w:val="000A6ED4"/>
    <w:rsid w:val="000B04EE"/>
    <w:rsid w:val="000B2DA4"/>
    <w:rsid w:val="000B4254"/>
    <w:rsid w:val="000B498B"/>
    <w:rsid w:val="000B60C5"/>
    <w:rsid w:val="000C092F"/>
    <w:rsid w:val="000C1EB6"/>
    <w:rsid w:val="000C3AA7"/>
    <w:rsid w:val="000C42BE"/>
    <w:rsid w:val="000C6DF8"/>
    <w:rsid w:val="000D027E"/>
    <w:rsid w:val="000D02E8"/>
    <w:rsid w:val="000D11A7"/>
    <w:rsid w:val="000D1232"/>
    <w:rsid w:val="000D13C9"/>
    <w:rsid w:val="000D39ED"/>
    <w:rsid w:val="000D3F87"/>
    <w:rsid w:val="000D4ECC"/>
    <w:rsid w:val="000D5384"/>
    <w:rsid w:val="000D57F6"/>
    <w:rsid w:val="000D6AF0"/>
    <w:rsid w:val="000D765E"/>
    <w:rsid w:val="000E02D9"/>
    <w:rsid w:val="000E0FDB"/>
    <w:rsid w:val="000E212E"/>
    <w:rsid w:val="000E2A1F"/>
    <w:rsid w:val="000E2D37"/>
    <w:rsid w:val="000E2F71"/>
    <w:rsid w:val="000E4AE1"/>
    <w:rsid w:val="000E537C"/>
    <w:rsid w:val="000E63BF"/>
    <w:rsid w:val="000E65C9"/>
    <w:rsid w:val="000F050C"/>
    <w:rsid w:val="000F0A5E"/>
    <w:rsid w:val="000F0B74"/>
    <w:rsid w:val="000F51A1"/>
    <w:rsid w:val="000F51CF"/>
    <w:rsid w:val="000F723D"/>
    <w:rsid w:val="00100849"/>
    <w:rsid w:val="001016B0"/>
    <w:rsid w:val="00102262"/>
    <w:rsid w:val="00102533"/>
    <w:rsid w:val="00103174"/>
    <w:rsid w:val="00104B61"/>
    <w:rsid w:val="001052ED"/>
    <w:rsid w:val="00110FAA"/>
    <w:rsid w:val="001112D0"/>
    <w:rsid w:val="0011167E"/>
    <w:rsid w:val="001137CB"/>
    <w:rsid w:val="001151E6"/>
    <w:rsid w:val="00116A39"/>
    <w:rsid w:val="00116CE1"/>
    <w:rsid w:val="00120EFF"/>
    <w:rsid w:val="00121082"/>
    <w:rsid w:val="0012133B"/>
    <w:rsid w:val="00121A24"/>
    <w:rsid w:val="00122453"/>
    <w:rsid w:val="00123A5B"/>
    <w:rsid w:val="00123A60"/>
    <w:rsid w:val="00123C8A"/>
    <w:rsid w:val="00124114"/>
    <w:rsid w:val="001245E0"/>
    <w:rsid w:val="00124CE6"/>
    <w:rsid w:val="00124F6B"/>
    <w:rsid w:val="00126273"/>
    <w:rsid w:val="0012734B"/>
    <w:rsid w:val="00132496"/>
    <w:rsid w:val="0013266E"/>
    <w:rsid w:val="001342D6"/>
    <w:rsid w:val="001359F8"/>
    <w:rsid w:val="00136289"/>
    <w:rsid w:val="00137109"/>
    <w:rsid w:val="001378C1"/>
    <w:rsid w:val="001408BC"/>
    <w:rsid w:val="00140D11"/>
    <w:rsid w:val="001414C7"/>
    <w:rsid w:val="0014224C"/>
    <w:rsid w:val="001437FE"/>
    <w:rsid w:val="00143982"/>
    <w:rsid w:val="00144146"/>
    <w:rsid w:val="00144D32"/>
    <w:rsid w:val="00144E61"/>
    <w:rsid w:val="00146E05"/>
    <w:rsid w:val="0014713A"/>
    <w:rsid w:val="001478D3"/>
    <w:rsid w:val="00151224"/>
    <w:rsid w:val="00151645"/>
    <w:rsid w:val="001532D7"/>
    <w:rsid w:val="00154121"/>
    <w:rsid w:val="001549ED"/>
    <w:rsid w:val="00155F54"/>
    <w:rsid w:val="001561AC"/>
    <w:rsid w:val="001567E9"/>
    <w:rsid w:val="00160110"/>
    <w:rsid w:val="001609DF"/>
    <w:rsid w:val="00161810"/>
    <w:rsid w:val="0016448B"/>
    <w:rsid w:val="00164A61"/>
    <w:rsid w:val="00164E60"/>
    <w:rsid w:val="001657B9"/>
    <w:rsid w:val="001657D8"/>
    <w:rsid w:val="00167984"/>
    <w:rsid w:val="00167EDD"/>
    <w:rsid w:val="00170EDF"/>
    <w:rsid w:val="00171013"/>
    <w:rsid w:val="00172511"/>
    <w:rsid w:val="00172CB9"/>
    <w:rsid w:val="00173505"/>
    <w:rsid w:val="001739BA"/>
    <w:rsid w:val="001750DD"/>
    <w:rsid w:val="001750F6"/>
    <w:rsid w:val="00175103"/>
    <w:rsid w:val="001757B7"/>
    <w:rsid w:val="0017607D"/>
    <w:rsid w:val="0017669D"/>
    <w:rsid w:val="00176B80"/>
    <w:rsid w:val="00176C71"/>
    <w:rsid w:val="001777EF"/>
    <w:rsid w:val="0017796D"/>
    <w:rsid w:val="00180A1E"/>
    <w:rsid w:val="00181EAE"/>
    <w:rsid w:val="00182DCD"/>
    <w:rsid w:val="00184B10"/>
    <w:rsid w:val="001850DD"/>
    <w:rsid w:val="00185830"/>
    <w:rsid w:val="00187848"/>
    <w:rsid w:val="00187D39"/>
    <w:rsid w:val="001910CB"/>
    <w:rsid w:val="0019157A"/>
    <w:rsid w:val="0019183F"/>
    <w:rsid w:val="00192133"/>
    <w:rsid w:val="0019234E"/>
    <w:rsid w:val="00192465"/>
    <w:rsid w:val="0019275F"/>
    <w:rsid w:val="001929AC"/>
    <w:rsid w:val="00192ECD"/>
    <w:rsid w:val="0019412E"/>
    <w:rsid w:val="0019462D"/>
    <w:rsid w:val="0019474C"/>
    <w:rsid w:val="00195EAF"/>
    <w:rsid w:val="00196109"/>
    <w:rsid w:val="00196C37"/>
    <w:rsid w:val="00197390"/>
    <w:rsid w:val="00197A45"/>
    <w:rsid w:val="00197C92"/>
    <w:rsid w:val="001A20A7"/>
    <w:rsid w:val="001A2354"/>
    <w:rsid w:val="001A2672"/>
    <w:rsid w:val="001A26ED"/>
    <w:rsid w:val="001A4080"/>
    <w:rsid w:val="001A49D3"/>
    <w:rsid w:val="001A4BB3"/>
    <w:rsid w:val="001A4C42"/>
    <w:rsid w:val="001A4E7A"/>
    <w:rsid w:val="001A59CF"/>
    <w:rsid w:val="001A5A49"/>
    <w:rsid w:val="001A6079"/>
    <w:rsid w:val="001A61EB"/>
    <w:rsid w:val="001A7290"/>
    <w:rsid w:val="001B19EB"/>
    <w:rsid w:val="001B2FC7"/>
    <w:rsid w:val="001B7084"/>
    <w:rsid w:val="001C0513"/>
    <w:rsid w:val="001C0AD8"/>
    <w:rsid w:val="001C0EAE"/>
    <w:rsid w:val="001C14FC"/>
    <w:rsid w:val="001C1DC1"/>
    <w:rsid w:val="001C2B94"/>
    <w:rsid w:val="001C4A2E"/>
    <w:rsid w:val="001C4CE6"/>
    <w:rsid w:val="001C5FD9"/>
    <w:rsid w:val="001C60A3"/>
    <w:rsid w:val="001C6EBD"/>
    <w:rsid w:val="001C738D"/>
    <w:rsid w:val="001C746D"/>
    <w:rsid w:val="001D1172"/>
    <w:rsid w:val="001D2C6A"/>
    <w:rsid w:val="001D39A5"/>
    <w:rsid w:val="001E0E51"/>
    <w:rsid w:val="001E0E90"/>
    <w:rsid w:val="001E1AD4"/>
    <w:rsid w:val="001E24AD"/>
    <w:rsid w:val="001E2697"/>
    <w:rsid w:val="001E3BD6"/>
    <w:rsid w:val="001E4815"/>
    <w:rsid w:val="001E55F4"/>
    <w:rsid w:val="001E6F9A"/>
    <w:rsid w:val="001E73C1"/>
    <w:rsid w:val="001E7825"/>
    <w:rsid w:val="001E7B21"/>
    <w:rsid w:val="001E7F80"/>
    <w:rsid w:val="001F0807"/>
    <w:rsid w:val="001F4DFF"/>
    <w:rsid w:val="001F50BC"/>
    <w:rsid w:val="001F539D"/>
    <w:rsid w:val="001F5EF0"/>
    <w:rsid w:val="001F63AC"/>
    <w:rsid w:val="001F6AE0"/>
    <w:rsid w:val="001F6D18"/>
    <w:rsid w:val="001F6D9A"/>
    <w:rsid w:val="001F6FD6"/>
    <w:rsid w:val="001F73C2"/>
    <w:rsid w:val="001F762F"/>
    <w:rsid w:val="00200230"/>
    <w:rsid w:val="00201A12"/>
    <w:rsid w:val="002022F6"/>
    <w:rsid w:val="0020254B"/>
    <w:rsid w:val="002029BB"/>
    <w:rsid w:val="00202E3C"/>
    <w:rsid w:val="002032C0"/>
    <w:rsid w:val="002043C2"/>
    <w:rsid w:val="00204FD1"/>
    <w:rsid w:val="00205F59"/>
    <w:rsid w:val="00207387"/>
    <w:rsid w:val="0021017F"/>
    <w:rsid w:val="0021097C"/>
    <w:rsid w:val="00211EFD"/>
    <w:rsid w:val="002142A9"/>
    <w:rsid w:val="00214B5A"/>
    <w:rsid w:val="00215AED"/>
    <w:rsid w:val="00215DDF"/>
    <w:rsid w:val="00217564"/>
    <w:rsid w:val="00217E65"/>
    <w:rsid w:val="00217F69"/>
    <w:rsid w:val="002217E1"/>
    <w:rsid w:val="0022226C"/>
    <w:rsid w:val="0022262C"/>
    <w:rsid w:val="00223CB2"/>
    <w:rsid w:val="0022461C"/>
    <w:rsid w:val="002247A1"/>
    <w:rsid w:val="00225466"/>
    <w:rsid w:val="00225C58"/>
    <w:rsid w:val="00225FA2"/>
    <w:rsid w:val="002265D4"/>
    <w:rsid w:val="002275E5"/>
    <w:rsid w:val="00227C61"/>
    <w:rsid w:val="0023068A"/>
    <w:rsid w:val="002323EE"/>
    <w:rsid w:val="00233AC5"/>
    <w:rsid w:val="0023463B"/>
    <w:rsid w:val="00235273"/>
    <w:rsid w:val="00235687"/>
    <w:rsid w:val="002358C0"/>
    <w:rsid w:val="00237D6C"/>
    <w:rsid w:val="00240EDA"/>
    <w:rsid w:val="002417E5"/>
    <w:rsid w:val="0024180C"/>
    <w:rsid w:val="0024290D"/>
    <w:rsid w:val="00243E28"/>
    <w:rsid w:val="0024511E"/>
    <w:rsid w:val="002470A7"/>
    <w:rsid w:val="002471A5"/>
    <w:rsid w:val="00247FE6"/>
    <w:rsid w:val="002516B0"/>
    <w:rsid w:val="00251F4C"/>
    <w:rsid w:val="00252EB2"/>
    <w:rsid w:val="00253AFE"/>
    <w:rsid w:val="002559C2"/>
    <w:rsid w:val="00257A87"/>
    <w:rsid w:val="00263357"/>
    <w:rsid w:val="00263ED9"/>
    <w:rsid w:val="00264975"/>
    <w:rsid w:val="002652EB"/>
    <w:rsid w:val="002657DC"/>
    <w:rsid w:val="00265A6C"/>
    <w:rsid w:val="00265B25"/>
    <w:rsid w:val="00266303"/>
    <w:rsid w:val="0026634E"/>
    <w:rsid w:val="00266D44"/>
    <w:rsid w:val="00267FDE"/>
    <w:rsid w:val="002709B5"/>
    <w:rsid w:val="00270D19"/>
    <w:rsid w:val="00270E4F"/>
    <w:rsid w:val="002718B5"/>
    <w:rsid w:val="00273A2B"/>
    <w:rsid w:val="00274941"/>
    <w:rsid w:val="0027627D"/>
    <w:rsid w:val="0027663D"/>
    <w:rsid w:val="00276E73"/>
    <w:rsid w:val="0027738C"/>
    <w:rsid w:val="00277829"/>
    <w:rsid w:val="00280F3F"/>
    <w:rsid w:val="00283BAF"/>
    <w:rsid w:val="00284231"/>
    <w:rsid w:val="0028447B"/>
    <w:rsid w:val="0028456F"/>
    <w:rsid w:val="0028758B"/>
    <w:rsid w:val="00287E2F"/>
    <w:rsid w:val="0029086B"/>
    <w:rsid w:val="00290FA5"/>
    <w:rsid w:val="00291F76"/>
    <w:rsid w:val="00292CDD"/>
    <w:rsid w:val="00294093"/>
    <w:rsid w:val="00294960"/>
    <w:rsid w:val="00295AE8"/>
    <w:rsid w:val="00295EF7"/>
    <w:rsid w:val="002966EE"/>
    <w:rsid w:val="00296B21"/>
    <w:rsid w:val="00297229"/>
    <w:rsid w:val="0029735C"/>
    <w:rsid w:val="002A04CB"/>
    <w:rsid w:val="002A10FD"/>
    <w:rsid w:val="002A1F3A"/>
    <w:rsid w:val="002A21AC"/>
    <w:rsid w:val="002A36B8"/>
    <w:rsid w:val="002A3BE1"/>
    <w:rsid w:val="002A534D"/>
    <w:rsid w:val="002A553E"/>
    <w:rsid w:val="002A5B40"/>
    <w:rsid w:val="002B0D55"/>
    <w:rsid w:val="002B1650"/>
    <w:rsid w:val="002B33EB"/>
    <w:rsid w:val="002B4B37"/>
    <w:rsid w:val="002B50CD"/>
    <w:rsid w:val="002B56E5"/>
    <w:rsid w:val="002B591B"/>
    <w:rsid w:val="002B5B08"/>
    <w:rsid w:val="002B69AC"/>
    <w:rsid w:val="002B739E"/>
    <w:rsid w:val="002B762E"/>
    <w:rsid w:val="002B7BA2"/>
    <w:rsid w:val="002C036E"/>
    <w:rsid w:val="002C0629"/>
    <w:rsid w:val="002C0820"/>
    <w:rsid w:val="002C0C57"/>
    <w:rsid w:val="002C164E"/>
    <w:rsid w:val="002C1D57"/>
    <w:rsid w:val="002C23B6"/>
    <w:rsid w:val="002C2762"/>
    <w:rsid w:val="002C27FE"/>
    <w:rsid w:val="002C28B5"/>
    <w:rsid w:val="002C4809"/>
    <w:rsid w:val="002C5219"/>
    <w:rsid w:val="002C5591"/>
    <w:rsid w:val="002C6D3F"/>
    <w:rsid w:val="002D0087"/>
    <w:rsid w:val="002D09A6"/>
    <w:rsid w:val="002D0C18"/>
    <w:rsid w:val="002D2871"/>
    <w:rsid w:val="002D3835"/>
    <w:rsid w:val="002D45F9"/>
    <w:rsid w:val="002D7A2B"/>
    <w:rsid w:val="002D7FD3"/>
    <w:rsid w:val="002E08CA"/>
    <w:rsid w:val="002E1379"/>
    <w:rsid w:val="002E1C9D"/>
    <w:rsid w:val="002E1ECE"/>
    <w:rsid w:val="002E3068"/>
    <w:rsid w:val="002E4FF9"/>
    <w:rsid w:val="002E5A79"/>
    <w:rsid w:val="002E5E30"/>
    <w:rsid w:val="002E60EB"/>
    <w:rsid w:val="002E7976"/>
    <w:rsid w:val="002F0416"/>
    <w:rsid w:val="002F11E8"/>
    <w:rsid w:val="002F1C39"/>
    <w:rsid w:val="002F3330"/>
    <w:rsid w:val="002F34EF"/>
    <w:rsid w:val="002F3F44"/>
    <w:rsid w:val="002F45D7"/>
    <w:rsid w:val="002F45F9"/>
    <w:rsid w:val="002F66F5"/>
    <w:rsid w:val="002F7A0E"/>
    <w:rsid w:val="003016DD"/>
    <w:rsid w:val="00301744"/>
    <w:rsid w:val="00301828"/>
    <w:rsid w:val="0030507F"/>
    <w:rsid w:val="003052E6"/>
    <w:rsid w:val="00305868"/>
    <w:rsid w:val="00305EC0"/>
    <w:rsid w:val="00306381"/>
    <w:rsid w:val="003063C1"/>
    <w:rsid w:val="00310182"/>
    <w:rsid w:val="00310F40"/>
    <w:rsid w:val="00312840"/>
    <w:rsid w:val="0031344D"/>
    <w:rsid w:val="0031419C"/>
    <w:rsid w:val="00315159"/>
    <w:rsid w:val="003162C0"/>
    <w:rsid w:val="00316CD0"/>
    <w:rsid w:val="00316FCB"/>
    <w:rsid w:val="0031727C"/>
    <w:rsid w:val="003173CD"/>
    <w:rsid w:val="00320356"/>
    <w:rsid w:val="003208D0"/>
    <w:rsid w:val="003229D0"/>
    <w:rsid w:val="00322FB5"/>
    <w:rsid w:val="00323233"/>
    <w:rsid w:val="00325ED0"/>
    <w:rsid w:val="003263EE"/>
    <w:rsid w:val="00326E7F"/>
    <w:rsid w:val="00330168"/>
    <w:rsid w:val="00330259"/>
    <w:rsid w:val="0033079D"/>
    <w:rsid w:val="00330AE3"/>
    <w:rsid w:val="003324B9"/>
    <w:rsid w:val="00333843"/>
    <w:rsid w:val="00335450"/>
    <w:rsid w:val="0033573A"/>
    <w:rsid w:val="00335831"/>
    <w:rsid w:val="00336807"/>
    <w:rsid w:val="00341FB3"/>
    <w:rsid w:val="003429D4"/>
    <w:rsid w:val="003439D8"/>
    <w:rsid w:val="00344178"/>
    <w:rsid w:val="0034444C"/>
    <w:rsid w:val="00344B0D"/>
    <w:rsid w:val="00344F19"/>
    <w:rsid w:val="00344FCB"/>
    <w:rsid w:val="00346819"/>
    <w:rsid w:val="0034723C"/>
    <w:rsid w:val="00347EC0"/>
    <w:rsid w:val="00351174"/>
    <w:rsid w:val="003511BC"/>
    <w:rsid w:val="00351DFB"/>
    <w:rsid w:val="00352AE0"/>
    <w:rsid w:val="00355470"/>
    <w:rsid w:val="00355E8C"/>
    <w:rsid w:val="00356EDE"/>
    <w:rsid w:val="0035741A"/>
    <w:rsid w:val="00357519"/>
    <w:rsid w:val="00362D77"/>
    <w:rsid w:val="00366AA3"/>
    <w:rsid w:val="00373334"/>
    <w:rsid w:val="0037344F"/>
    <w:rsid w:val="00374596"/>
    <w:rsid w:val="003762C6"/>
    <w:rsid w:val="00376C43"/>
    <w:rsid w:val="00376E1B"/>
    <w:rsid w:val="00377D6D"/>
    <w:rsid w:val="00380ED2"/>
    <w:rsid w:val="0038261C"/>
    <w:rsid w:val="00383254"/>
    <w:rsid w:val="00383264"/>
    <w:rsid w:val="0038456B"/>
    <w:rsid w:val="0038594B"/>
    <w:rsid w:val="0038663F"/>
    <w:rsid w:val="003910C7"/>
    <w:rsid w:val="003922DE"/>
    <w:rsid w:val="00393E82"/>
    <w:rsid w:val="00394E48"/>
    <w:rsid w:val="003950DF"/>
    <w:rsid w:val="003958F8"/>
    <w:rsid w:val="003970C3"/>
    <w:rsid w:val="003970D0"/>
    <w:rsid w:val="0039761A"/>
    <w:rsid w:val="003A0143"/>
    <w:rsid w:val="003A08D5"/>
    <w:rsid w:val="003A1203"/>
    <w:rsid w:val="003A1451"/>
    <w:rsid w:val="003A2743"/>
    <w:rsid w:val="003A4164"/>
    <w:rsid w:val="003A600B"/>
    <w:rsid w:val="003A6DC3"/>
    <w:rsid w:val="003A756D"/>
    <w:rsid w:val="003A76FB"/>
    <w:rsid w:val="003A7976"/>
    <w:rsid w:val="003A7C6C"/>
    <w:rsid w:val="003B02EC"/>
    <w:rsid w:val="003B3AF0"/>
    <w:rsid w:val="003B3CE7"/>
    <w:rsid w:val="003B4585"/>
    <w:rsid w:val="003B53B3"/>
    <w:rsid w:val="003B694E"/>
    <w:rsid w:val="003B7181"/>
    <w:rsid w:val="003B71F6"/>
    <w:rsid w:val="003B7AA9"/>
    <w:rsid w:val="003B7B49"/>
    <w:rsid w:val="003C0065"/>
    <w:rsid w:val="003C0155"/>
    <w:rsid w:val="003C0CD9"/>
    <w:rsid w:val="003C26EE"/>
    <w:rsid w:val="003C2915"/>
    <w:rsid w:val="003C31C4"/>
    <w:rsid w:val="003C33F6"/>
    <w:rsid w:val="003C400A"/>
    <w:rsid w:val="003C4389"/>
    <w:rsid w:val="003C4522"/>
    <w:rsid w:val="003C4D35"/>
    <w:rsid w:val="003C50CF"/>
    <w:rsid w:val="003C6BC4"/>
    <w:rsid w:val="003C72FF"/>
    <w:rsid w:val="003C7FA5"/>
    <w:rsid w:val="003D01F7"/>
    <w:rsid w:val="003D0D7D"/>
    <w:rsid w:val="003D0D9D"/>
    <w:rsid w:val="003D10B6"/>
    <w:rsid w:val="003D113E"/>
    <w:rsid w:val="003D1BA3"/>
    <w:rsid w:val="003D1D36"/>
    <w:rsid w:val="003D27A0"/>
    <w:rsid w:val="003D2854"/>
    <w:rsid w:val="003D328F"/>
    <w:rsid w:val="003D3699"/>
    <w:rsid w:val="003D3C0F"/>
    <w:rsid w:val="003D51D1"/>
    <w:rsid w:val="003D5522"/>
    <w:rsid w:val="003D5952"/>
    <w:rsid w:val="003D5FC4"/>
    <w:rsid w:val="003D68B2"/>
    <w:rsid w:val="003E00BE"/>
    <w:rsid w:val="003E00C0"/>
    <w:rsid w:val="003E1642"/>
    <w:rsid w:val="003E2564"/>
    <w:rsid w:val="003E3144"/>
    <w:rsid w:val="003E3A86"/>
    <w:rsid w:val="003E3C43"/>
    <w:rsid w:val="003E41BC"/>
    <w:rsid w:val="003E5248"/>
    <w:rsid w:val="003E5FA1"/>
    <w:rsid w:val="003E6693"/>
    <w:rsid w:val="003E6A12"/>
    <w:rsid w:val="003E6BE1"/>
    <w:rsid w:val="003F0B16"/>
    <w:rsid w:val="003F1AA9"/>
    <w:rsid w:val="003F29B3"/>
    <w:rsid w:val="003F2CCE"/>
    <w:rsid w:val="003F3485"/>
    <w:rsid w:val="003F43AA"/>
    <w:rsid w:val="003F4613"/>
    <w:rsid w:val="003F5683"/>
    <w:rsid w:val="003F7891"/>
    <w:rsid w:val="003F7AFD"/>
    <w:rsid w:val="003F7B70"/>
    <w:rsid w:val="003F7DE7"/>
    <w:rsid w:val="003F7EA9"/>
    <w:rsid w:val="00400675"/>
    <w:rsid w:val="00400971"/>
    <w:rsid w:val="004015CD"/>
    <w:rsid w:val="00403FB8"/>
    <w:rsid w:val="004049AE"/>
    <w:rsid w:val="00405E3B"/>
    <w:rsid w:val="00407538"/>
    <w:rsid w:val="00410166"/>
    <w:rsid w:val="0041073F"/>
    <w:rsid w:val="00410A1C"/>
    <w:rsid w:val="00410AC0"/>
    <w:rsid w:val="00410B76"/>
    <w:rsid w:val="00411052"/>
    <w:rsid w:val="00411499"/>
    <w:rsid w:val="00411B87"/>
    <w:rsid w:val="00412B50"/>
    <w:rsid w:val="00414A7E"/>
    <w:rsid w:val="00414E64"/>
    <w:rsid w:val="00416058"/>
    <w:rsid w:val="004169FD"/>
    <w:rsid w:val="00416F8A"/>
    <w:rsid w:val="00417A21"/>
    <w:rsid w:val="00420F46"/>
    <w:rsid w:val="00421475"/>
    <w:rsid w:val="00421552"/>
    <w:rsid w:val="00422336"/>
    <w:rsid w:val="004225F2"/>
    <w:rsid w:val="00424815"/>
    <w:rsid w:val="00425DEA"/>
    <w:rsid w:val="004268AF"/>
    <w:rsid w:val="00426FFD"/>
    <w:rsid w:val="004275EE"/>
    <w:rsid w:val="00427D82"/>
    <w:rsid w:val="00427F8B"/>
    <w:rsid w:val="004310D1"/>
    <w:rsid w:val="0043131B"/>
    <w:rsid w:val="00432998"/>
    <w:rsid w:val="00433298"/>
    <w:rsid w:val="0043367C"/>
    <w:rsid w:val="00435F16"/>
    <w:rsid w:val="00436BD4"/>
    <w:rsid w:val="00436FF5"/>
    <w:rsid w:val="0044093B"/>
    <w:rsid w:val="00440C96"/>
    <w:rsid w:val="004423F7"/>
    <w:rsid w:val="004456F4"/>
    <w:rsid w:val="0044749B"/>
    <w:rsid w:val="00447674"/>
    <w:rsid w:val="0045042C"/>
    <w:rsid w:val="00450FA5"/>
    <w:rsid w:val="00451E21"/>
    <w:rsid w:val="00452425"/>
    <w:rsid w:val="00452503"/>
    <w:rsid w:val="00454DC3"/>
    <w:rsid w:val="00455F4D"/>
    <w:rsid w:val="0045621A"/>
    <w:rsid w:val="00460457"/>
    <w:rsid w:val="00461072"/>
    <w:rsid w:val="004613F5"/>
    <w:rsid w:val="00461C33"/>
    <w:rsid w:val="00461C6E"/>
    <w:rsid w:val="00462043"/>
    <w:rsid w:val="00462588"/>
    <w:rsid w:val="004626A8"/>
    <w:rsid w:val="00463C84"/>
    <w:rsid w:val="0046415E"/>
    <w:rsid w:val="0046419A"/>
    <w:rsid w:val="0046529D"/>
    <w:rsid w:val="0046572A"/>
    <w:rsid w:val="0046624C"/>
    <w:rsid w:val="0046798B"/>
    <w:rsid w:val="00470397"/>
    <w:rsid w:val="00470971"/>
    <w:rsid w:val="00471D4C"/>
    <w:rsid w:val="00472240"/>
    <w:rsid w:val="00473217"/>
    <w:rsid w:val="004747C7"/>
    <w:rsid w:val="00474903"/>
    <w:rsid w:val="0047572C"/>
    <w:rsid w:val="00477057"/>
    <w:rsid w:val="00477154"/>
    <w:rsid w:val="004801B0"/>
    <w:rsid w:val="00481255"/>
    <w:rsid w:val="00481978"/>
    <w:rsid w:val="00482285"/>
    <w:rsid w:val="00483A6C"/>
    <w:rsid w:val="00483FED"/>
    <w:rsid w:val="00484029"/>
    <w:rsid w:val="004846FB"/>
    <w:rsid w:val="00484883"/>
    <w:rsid w:val="00484B24"/>
    <w:rsid w:val="00485A90"/>
    <w:rsid w:val="00486236"/>
    <w:rsid w:val="00486655"/>
    <w:rsid w:val="00486CCB"/>
    <w:rsid w:val="00491213"/>
    <w:rsid w:val="00492BDE"/>
    <w:rsid w:val="00492F76"/>
    <w:rsid w:val="004941CA"/>
    <w:rsid w:val="00494993"/>
    <w:rsid w:val="00495394"/>
    <w:rsid w:val="00495667"/>
    <w:rsid w:val="004968F6"/>
    <w:rsid w:val="00496B48"/>
    <w:rsid w:val="00497AC9"/>
    <w:rsid w:val="004A2BD6"/>
    <w:rsid w:val="004A37BE"/>
    <w:rsid w:val="004A39F2"/>
    <w:rsid w:val="004A3F8D"/>
    <w:rsid w:val="004A4752"/>
    <w:rsid w:val="004A4801"/>
    <w:rsid w:val="004A669F"/>
    <w:rsid w:val="004A74E5"/>
    <w:rsid w:val="004B00A4"/>
    <w:rsid w:val="004B1341"/>
    <w:rsid w:val="004B24A7"/>
    <w:rsid w:val="004B327F"/>
    <w:rsid w:val="004B3AE0"/>
    <w:rsid w:val="004B5A33"/>
    <w:rsid w:val="004C13B5"/>
    <w:rsid w:val="004C14B8"/>
    <w:rsid w:val="004C250E"/>
    <w:rsid w:val="004C5177"/>
    <w:rsid w:val="004C6056"/>
    <w:rsid w:val="004C7069"/>
    <w:rsid w:val="004C7997"/>
    <w:rsid w:val="004D0634"/>
    <w:rsid w:val="004D16F0"/>
    <w:rsid w:val="004D508C"/>
    <w:rsid w:val="004D63DB"/>
    <w:rsid w:val="004D70C7"/>
    <w:rsid w:val="004D7246"/>
    <w:rsid w:val="004D730B"/>
    <w:rsid w:val="004D7CA4"/>
    <w:rsid w:val="004E04DE"/>
    <w:rsid w:val="004E2BA0"/>
    <w:rsid w:val="004E369D"/>
    <w:rsid w:val="004E4003"/>
    <w:rsid w:val="004E5494"/>
    <w:rsid w:val="004F2CA9"/>
    <w:rsid w:val="004F3F93"/>
    <w:rsid w:val="004F421B"/>
    <w:rsid w:val="004F4486"/>
    <w:rsid w:val="004F61B5"/>
    <w:rsid w:val="004F6840"/>
    <w:rsid w:val="004F6D84"/>
    <w:rsid w:val="004F7674"/>
    <w:rsid w:val="004F7D6A"/>
    <w:rsid w:val="005004AA"/>
    <w:rsid w:val="005017EB"/>
    <w:rsid w:val="00501ACD"/>
    <w:rsid w:val="00501EAD"/>
    <w:rsid w:val="005034E6"/>
    <w:rsid w:val="005039AF"/>
    <w:rsid w:val="005046A0"/>
    <w:rsid w:val="005046BF"/>
    <w:rsid w:val="00505AFE"/>
    <w:rsid w:val="00506C22"/>
    <w:rsid w:val="00507078"/>
    <w:rsid w:val="005070CD"/>
    <w:rsid w:val="00507EA3"/>
    <w:rsid w:val="00510817"/>
    <w:rsid w:val="00511910"/>
    <w:rsid w:val="00511D49"/>
    <w:rsid w:val="00511FA6"/>
    <w:rsid w:val="0051229D"/>
    <w:rsid w:val="005138EF"/>
    <w:rsid w:val="005161A7"/>
    <w:rsid w:val="0051634D"/>
    <w:rsid w:val="005177A9"/>
    <w:rsid w:val="00517BAB"/>
    <w:rsid w:val="00520368"/>
    <w:rsid w:val="00522012"/>
    <w:rsid w:val="00525127"/>
    <w:rsid w:val="005253B3"/>
    <w:rsid w:val="005263E3"/>
    <w:rsid w:val="0052656E"/>
    <w:rsid w:val="00526D47"/>
    <w:rsid w:val="00527030"/>
    <w:rsid w:val="00527426"/>
    <w:rsid w:val="00530F42"/>
    <w:rsid w:val="00533360"/>
    <w:rsid w:val="00534BA3"/>
    <w:rsid w:val="00534E51"/>
    <w:rsid w:val="0053502A"/>
    <w:rsid w:val="0053586B"/>
    <w:rsid w:val="00535AEB"/>
    <w:rsid w:val="00535BB1"/>
    <w:rsid w:val="00535E75"/>
    <w:rsid w:val="00536746"/>
    <w:rsid w:val="00536FB8"/>
    <w:rsid w:val="00537BBF"/>
    <w:rsid w:val="00540247"/>
    <w:rsid w:val="00540415"/>
    <w:rsid w:val="00541228"/>
    <w:rsid w:val="00541A65"/>
    <w:rsid w:val="00541C03"/>
    <w:rsid w:val="005434C5"/>
    <w:rsid w:val="00543EB5"/>
    <w:rsid w:val="00544071"/>
    <w:rsid w:val="00544E0B"/>
    <w:rsid w:val="00545184"/>
    <w:rsid w:val="0054608A"/>
    <w:rsid w:val="005465E5"/>
    <w:rsid w:val="00547E18"/>
    <w:rsid w:val="00550E6F"/>
    <w:rsid w:val="00550FC3"/>
    <w:rsid w:val="0055308A"/>
    <w:rsid w:val="005547EB"/>
    <w:rsid w:val="00554CD8"/>
    <w:rsid w:val="0055541A"/>
    <w:rsid w:val="005556D1"/>
    <w:rsid w:val="005568D2"/>
    <w:rsid w:val="0055702F"/>
    <w:rsid w:val="00557C75"/>
    <w:rsid w:val="005603D1"/>
    <w:rsid w:val="0056044E"/>
    <w:rsid w:val="00560959"/>
    <w:rsid w:val="00561349"/>
    <w:rsid w:val="00561A34"/>
    <w:rsid w:val="0056289F"/>
    <w:rsid w:val="005655CD"/>
    <w:rsid w:val="00566B85"/>
    <w:rsid w:val="0056744D"/>
    <w:rsid w:val="00567753"/>
    <w:rsid w:val="00570CD1"/>
    <w:rsid w:val="00572556"/>
    <w:rsid w:val="00573856"/>
    <w:rsid w:val="005764AB"/>
    <w:rsid w:val="005809D1"/>
    <w:rsid w:val="00580D75"/>
    <w:rsid w:val="00580E52"/>
    <w:rsid w:val="00582AFF"/>
    <w:rsid w:val="00583BEB"/>
    <w:rsid w:val="00584863"/>
    <w:rsid w:val="00584CB8"/>
    <w:rsid w:val="00584EC7"/>
    <w:rsid w:val="00584FE2"/>
    <w:rsid w:val="00585556"/>
    <w:rsid w:val="005859E8"/>
    <w:rsid w:val="00586363"/>
    <w:rsid w:val="00586FA3"/>
    <w:rsid w:val="005875F7"/>
    <w:rsid w:val="00591E44"/>
    <w:rsid w:val="005954BA"/>
    <w:rsid w:val="0059566D"/>
    <w:rsid w:val="005958E9"/>
    <w:rsid w:val="0059620C"/>
    <w:rsid w:val="00596415"/>
    <w:rsid w:val="00596BEC"/>
    <w:rsid w:val="0059772D"/>
    <w:rsid w:val="005A123E"/>
    <w:rsid w:val="005A201C"/>
    <w:rsid w:val="005A28DE"/>
    <w:rsid w:val="005A3147"/>
    <w:rsid w:val="005A475C"/>
    <w:rsid w:val="005A4C7E"/>
    <w:rsid w:val="005A7D9A"/>
    <w:rsid w:val="005B0379"/>
    <w:rsid w:val="005B16F2"/>
    <w:rsid w:val="005B18C0"/>
    <w:rsid w:val="005B22D4"/>
    <w:rsid w:val="005B2D34"/>
    <w:rsid w:val="005B3A84"/>
    <w:rsid w:val="005B4C4D"/>
    <w:rsid w:val="005B5CBF"/>
    <w:rsid w:val="005B6414"/>
    <w:rsid w:val="005B7109"/>
    <w:rsid w:val="005B7D7F"/>
    <w:rsid w:val="005C0C43"/>
    <w:rsid w:val="005C0F38"/>
    <w:rsid w:val="005C1474"/>
    <w:rsid w:val="005C248C"/>
    <w:rsid w:val="005C2648"/>
    <w:rsid w:val="005C3716"/>
    <w:rsid w:val="005C3843"/>
    <w:rsid w:val="005C3E55"/>
    <w:rsid w:val="005C5463"/>
    <w:rsid w:val="005C719F"/>
    <w:rsid w:val="005C7AF4"/>
    <w:rsid w:val="005C7B61"/>
    <w:rsid w:val="005D1A6C"/>
    <w:rsid w:val="005D1B69"/>
    <w:rsid w:val="005D2453"/>
    <w:rsid w:val="005D2797"/>
    <w:rsid w:val="005D3017"/>
    <w:rsid w:val="005D400E"/>
    <w:rsid w:val="005D4764"/>
    <w:rsid w:val="005D4A8D"/>
    <w:rsid w:val="005D67B2"/>
    <w:rsid w:val="005D729C"/>
    <w:rsid w:val="005D75ED"/>
    <w:rsid w:val="005D7891"/>
    <w:rsid w:val="005D7A1A"/>
    <w:rsid w:val="005E0A45"/>
    <w:rsid w:val="005E33B6"/>
    <w:rsid w:val="005E630B"/>
    <w:rsid w:val="005E6A9D"/>
    <w:rsid w:val="005E7249"/>
    <w:rsid w:val="005E78D1"/>
    <w:rsid w:val="005F0DB3"/>
    <w:rsid w:val="005F5020"/>
    <w:rsid w:val="005F5CE0"/>
    <w:rsid w:val="005F7486"/>
    <w:rsid w:val="005F7766"/>
    <w:rsid w:val="005F7D3A"/>
    <w:rsid w:val="005F7E64"/>
    <w:rsid w:val="006008B2"/>
    <w:rsid w:val="00600988"/>
    <w:rsid w:val="00600D6C"/>
    <w:rsid w:val="006015CA"/>
    <w:rsid w:val="00601898"/>
    <w:rsid w:val="006018A4"/>
    <w:rsid w:val="006020F2"/>
    <w:rsid w:val="00602226"/>
    <w:rsid w:val="006029DA"/>
    <w:rsid w:val="0060322E"/>
    <w:rsid w:val="00603DC1"/>
    <w:rsid w:val="00604B5C"/>
    <w:rsid w:val="00604F6C"/>
    <w:rsid w:val="00605331"/>
    <w:rsid w:val="0060541D"/>
    <w:rsid w:val="006054E9"/>
    <w:rsid w:val="00605E05"/>
    <w:rsid w:val="006066C6"/>
    <w:rsid w:val="006073B8"/>
    <w:rsid w:val="00611557"/>
    <w:rsid w:val="0061164D"/>
    <w:rsid w:val="006140D9"/>
    <w:rsid w:val="00615539"/>
    <w:rsid w:val="00615578"/>
    <w:rsid w:val="00616779"/>
    <w:rsid w:val="00617345"/>
    <w:rsid w:val="0061744B"/>
    <w:rsid w:val="006179DD"/>
    <w:rsid w:val="00620EB6"/>
    <w:rsid w:val="00622F7A"/>
    <w:rsid w:val="0062363C"/>
    <w:rsid w:val="006251A7"/>
    <w:rsid w:val="00625D14"/>
    <w:rsid w:val="00630DA8"/>
    <w:rsid w:val="00632D8C"/>
    <w:rsid w:val="006332D3"/>
    <w:rsid w:val="0063350C"/>
    <w:rsid w:val="00633860"/>
    <w:rsid w:val="0063479E"/>
    <w:rsid w:val="00636221"/>
    <w:rsid w:val="00636EAC"/>
    <w:rsid w:val="00642009"/>
    <w:rsid w:val="0064287D"/>
    <w:rsid w:val="006455AC"/>
    <w:rsid w:val="0064621F"/>
    <w:rsid w:val="00652043"/>
    <w:rsid w:val="00652D8A"/>
    <w:rsid w:val="00653258"/>
    <w:rsid w:val="0065397D"/>
    <w:rsid w:val="006542CA"/>
    <w:rsid w:val="006546D0"/>
    <w:rsid w:val="00654C87"/>
    <w:rsid w:val="006551D4"/>
    <w:rsid w:val="006555E5"/>
    <w:rsid w:val="0065598B"/>
    <w:rsid w:val="00655B26"/>
    <w:rsid w:val="0066160C"/>
    <w:rsid w:val="00663426"/>
    <w:rsid w:val="00663C61"/>
    <w:rsid w:val="0066615B"/>
    <w:rsid w:val="00666387"/>
    <w:rsid w:val="0067007B"/>
    <w:rsid w:val="00671168"/>
    <w:rsid w:val="00671A52"/>
    <w:rsid w:val="00671D7D"/>
    <w:rsid w:val="00674066"/>
    <w:rsid w:val="00674E59"/>
    <w:rsid w:val="00675F70"/>
    <w:rsid w:val="006773BB"/>
    <w:rsid w:val="00677492"/>
    <w:rsid w:val="006778E2"/>
    <w:rsid w:val="006779E1"/>
    <w:rsid w:val="006805B7"/>
    <w:rsid w:val="006818F9"/>
    <w:rsid w:val="006821B8"/>
    <w:rsid w:val="00683AB7"/>
    <w:rsid w:val="006849C6"/>
    <w:rsid w:val="00684A9A"/>
    <w:rsid w:val="00685FC9"/>
    <w:rsid w:val="00686C56"/>
    <w:rsid w:val="00686C95"/>
    <w:rsid w:val="006904B8"/>
    <w:rsid w:val="00691BEE"/>
    <w:rsid w:val="00694821"/>
    <w:rsid w:val="006948F7"/>
    <w:rsid w:val="00694B10"/>
    <w:rsid w:val="006963E7"/>
    <w:rsid w:val="00696524"/>
    <w:rsid w:val="006965AB"/>
    <w:rsid w:val="0069678C"/>
    <w:rsid w:val="00696A98"/>
    <w:rsid w:val="00696C66"/>
    <w:rsid w:val="00697E9E"/>
    <w:rsid w:val="006A089B"/>
    <w:rsid w:val="006A0CFC"/>
    <w:rsid w:val="006A106D"/>
    <w:rsid w:val="006A13D6"/>
    <w:rsid w:val="006A1BFE"/>
    <w:rsid w:val="006A2A34"/>
    <w:rsid w:val="006A3D7B"/>
    <w:rsid w:val="006A3DF9"/>
    <w:rsid w:val="006A3F7D"/>
    <w:rsid w:val="006A4ADB"/>
    <w:rsid w:val="006A4F16"/>
    <w:rsid w:val="006A5864"/>
    <w:rsid w:val="006A59F3"/>
    <w:rsid w:val="006A60BF"/>
    <w:rsid w:val="006A6620"/>
    <w:rsid w:val="006A6B82"/>
    <w:rsid w:val="006A6FCF"/>
    <w:rsid w:val="006A7EA6"/>
    <w:rsid w:val="006B0A65"/>
    <w:rsid w:val="006B0F48"/>
    <w:rsid w:val="006B1757"/>
    <w:rsid w:val="006B1812"/>
    <w:rsid w:val="006B18E8"/>
    <w:rsid w:val="006B2E09"/>
    <w:rsid w:val="006B31B2"/>
    <w:rsid w:val="006B3B76"/>
    <w:rsid w:val="006B4071"/>
    <w:rsid w:val="006B559D"/>
    <w:rsid w:val="006B5786"/>
    <w:rsid w:val="006B6286"/>
    <w:rsid w:val="006B6A88"/>
    <w:rsid w:val="006B6FF9"/>
    <w:rsid w:val="006B72CF"/>
    <w:rsid w:val="006B77FC"/>
    <w:rsid w:val="006B78CA"/>
    <w:rsid w:val="006C0C27"/>
    <w:rsid w:val="006C0D4A"/>
    <w:rsid w:val="006C1E28"/>
    <w:rsid w:val="006C2241"/>
    <w:rsid w:val="006C4494"/>
    <w:rsid w:val="006C4EF9"/>
    <w:rsid w:val="006C66BC"/>
    <w:rsid w:val="006C7317"/>
    <w:rsid w:val="006C75D8"/>
    <w:rsid w:val="006C7C47"/>
    <w:rsid w:val="006D07C8"/>
    <w:rsid w:val="006D1B97"/>
    <w:rsid w:val="006D3DD8"/>
    <w:rsid w:val="006D4795"/>
    <w:rsid w:val="006D520A"/>
    <w:rsid w:val="006D6687"/>
    <w:rsid w:val="006D685C"/>
    <w:rsid w:val="006D77B1"/>
    <w:rsid w:val="006E1C41"/>
    <w:rsid w:val="006E1EDC"/>
    <w:rsid w:val="006E24E6"/>
    <w:rsid w:val="006E2BB8"/>
    <w:rsid w:val="006E2FBC"/>
    <w:rsid w:val="006E337C"/>
    <w:rsid w:val="006E3D1A"/>
    <w:rsid w:val="006E3D9E"/>
    <w:rsid w:val="006E3FF9"/>
    <w:rsid w:val="006E4324"/>
    <w:rsid w:val="006E4B25"/>
    <w:rsid w:val="006E53F8"/>
    <w:rsid w:val="006E6471"/>
    <w:rsid w:val="006E6A08"/>
    <w:rsid w:val="006E7EB3"/>
    <w:rsid w:val="006F1544"/>
    <w:rsid w:val="006F1801"/>
    <w:rsid w:val="006F2192"/>
    <w:rsid w:val="006F3008"/>
    <w:rsid w:val="006F39C2"/>
    <w:rsid w:val="006F3C90"/>
    <w:rsid w:val="006F3D20"/>
    <w:rsid w:val="006F4DD7"/>
    <w:rsid w:val="006F673A"/>
    <w:rsid w:val="006F6CCC"/>
    <w:rsid w:val="006F7E42"/>
    <w:rsid w:val="00703AB5"/>
    <w:rsid w:val="00704557"/>
    <w:rsid w:val="0070494F"/>
    <w:rsid w:val="007049C9"/>
    <w:rsid w:val="00705207"/>
    <w:rsid w:val="007059BE"/>
    <w:rsid w:val="00706246"/>
    <w:rsid w:val="00706A09"/>
    <w:rsid w:val="007103B4"/>
    <w:rsid w:val="007108A7"/>
    <w:rsid w:val="00710B81"/>
    <w:rsid w:val="00711BD5"/>
    <w:rsid w:val="00711C5A"/>
    <w:rsid w:val="0071389C"/>
    <w:rsid w:val="007145D8"/>
    <w:rsid w:val="00715612"/>
    <w:rsid w:val="007156C6"/>
    <w:rsid w:val="0071616B"/>
    <w:rsid w:val="00717918"/>
    <w:rsid w:val="007205DA"/>
    <w:rsid w:val="00720FAB"/>
    <w:rsid w:val="00721CBC"/>
    <w:rsid w:val="00721CFB"/>
    <w:rsid w:val="00721F45"/>
    <w:rsid w:val="00722425"/>
    <w:rsid w:val="0072397B"/>
    <w:rsid w:val="00723C15"/>
    <w:rsid w:val="00724B09"/>
    <w:rsid w:val="007279AA"/>
    <w:rsid w:val="007279B3"/>
    <w:rsid w:val="00727AEB"/>
    <w:rsid w:val="0073030D"/>
    <w:rsid w:val="00732F4A"/>
    <w:rsid w:val="00733377"/>
    <w:rsid w:val="0073393E"/>
    <w:rsid w:val="00733DE2"/>
    <w:rsid w:val="0073456F"/>
    <w:rsid w:val="00735B71"/>
    <w:rsid w:val="00735BCC"/>
    <w:rsid w:val="007367AD"/>
    <w:rsid w:val="00736F4D"/>
    <w:rsid w:val="0073727C"/>
    <w:rsid w:val="00737502"/>
    <w:rsid w:val="007405CB"/>
    <w:rsid w:val="00740BF3"/>
    <w:rsid w:val="0074130C"/>
    <w:rsid w:val="00741715"/>
    <w:rsid w:val="00741FDD"/>
    <w:rsid w:val="00742E21"/>
    <w:rsid w:val="00742E74"/>
    <w:rsid w:val="00743594"/>
    <w:rsid w:val="00744A7D"/>
    <w:rsid w:val="00744F0B"/>
    <w:rsid w:val="007452A0"/>
    <w:rsid w:val="0074657B"/>
    <w:rsid w:val="00746590"/>
    <w:rsid w:val="00746D25"/>
    <w:rsid w:val="0074761C"/>
    <w:rsid w:val="00747B78"/>
    <w:rsid w:val="00747EC5"/>
    <w:rsid w:val="0075009A"/>
    <w:rsid w:val="007500EE"/>
    <w:rsid w:val="007502BC"/>
    <w:rsid w:val="00750FC7"/>
    <w:rsid w:val="00751F92"/>
    <w:rsid w:val="00752405"/>
    <w:rsid w:val="00753ABC"/>
    <w:rsid w:val="0075492B"/>
    <w:rsid w:val="007555E8"/>
    <w:rsid w:val="007576DE"/>
    <w:rsid w:val="0076122B"/>
    <w:rsid w:val="007625C9"/>
    <w:rsid w:val="00762F78"/>
    <w:rsid w:val="0076349C"/>
    <w:rsid w:val="00763E62"/>
    <w:rsid w:val="00764D2B"/>
    <w:rsid w:val="007663BF"/>
    <w:rsid w:val="00767B3D"/>
    <w:rsid w:val="00770B7C"/>
    <w:rsid w:val="00770CC5"/>
    <w:rsid w:val="00771130"/>
    <w:rsid w:val="007720E1"/>
    <w:rsid w:val="00772363"/>
    <w:rsid w:val="00775319"/>
    <w:rsid w:val="007760FB"/>
    <w:rsid w:val="00777021"/>
    <w:rsid w:val="0078133A"/>
    <w:rsid w:val="00783888"/>
    <w:rsid w:val="007847F8"/>
    <w:rsid w:val="00785EB1"/>
    <w:rsid w:val="00786AEC"/>
    <w:rsid w:val="00786E9F"/>
    <w:rsid w:val="00787126"/>
    <w:rsid w:val="007871AB"/>
    <w:rsid w:val="007907DC"/>
    <w:rsid w:val="00791F20"/>
    <w:rsid w:val="0079218F"/>
    <w:rsid w:val="007930A1"/>
    <w:rsid w:val="007948F5"/>
    <w:rsid w:val="00795594"/>
    <w:rsid w:val="00795839"/>
    <w:rsid w:val="00795F21"/>
    <w:rsid w:val="00796829"/>
    <w:rsid w:val="007975CD"/>
    <w:rsid w:val="007A06A1"/>
    <w:rsid w:val="007A07CF"/>
    <w:rsid w:val="007A0AFB"/>
    <w:rsid w:val="007A0DF1"/>
    <w:rsid w:val="007A17F2"/>
    <w:rsid w:val="007A2EAB"/>
    <w:rsid w:val="007A3088"/>
    <w:rsid w:val="007A34F5"/>
    <w:rsid w:val="007A3F0B"/>
    <w:rsid w:val="007A51D8"/>
    <w:rsid w:val="007A5FC6"/>
    <w:rsid w:val="007A6768"/>
    <w:rsid w:val="007A6E28"/>
    <w:rsid w:val="007A6E63"/>
    <w:rsid w:val="007A75BF"/>
    <w:rsid w:val="007A7C73"/>
    <w:rsid w:val="007A7EA8"/>
    <w:rsid w:val="007B02CD"/>
    <w:rsid w:val="007B0474"/>
    <w:rsid w:val="007B1788"/>
    <w:rsid w:val="007B56DD"/>
    <w:rsid w:val="007B5EF8"/>
    <w:rsid w:val="007B604D"/>
    <w:rsid w:val="007B6BBA"/>
    <w:rsid w:val="007B6E22"/>
    <w:rsid w:val="007B7176"/>
    <w:rsid w:val="007B725D"/>
    <w:rsid w:val="007B741F"/>
    <w:rsid w:val="007B74EB"/>
    <w:rsid w:val="007B76E7"/>
    <w:rsid w:val="007C0580"/>
    <w:rsid w:val="007C086E"/>
    <w:rsid w:val="007C1649"/>
    <w:rsid w:val="007C211A"/>
    <w:rsid w:val="007C2E9D"/>
    <w:rsid w:val="007C324F"/>
    <w:rsid w:val="007C34AB"/>
    <w:rsid w:val="007C44C1"/>
    <w:rsid w:val="007C603B"/>
    <w:rsid w:val="007C6322"/>
    <w:rsid w:val="007C6A7B"/>
    <w:rsid w:val="007D075E"/>
    <w:rsid w:val="007D1FEC"/>
    <w:rsid w:val="007D2427"/>
    <w:rsid w:val="007D395D"/>
    <w:rsid w:val="007D5B1E"/>
    <w:rsid w:val="007D5EFC"/>
    <w:rsid w:val="007D62F7"/>
    <w:rsid w:val="007D6519"/>
    <w:rsid w:val="007D65CF"/>
    <w:rsid w:val="007E03A8"/>
    <w:rsid w:val="007E18A5"/>
    <w:rsid w:val="007E21F0"/>
    <w:rsid w:val="007E5B54"/>
    <w:rsid w:val="007E62E6"/>
    <w:rsid w:val="007E7A44"/>
    <w:rsid w:val="007E7BF4"/>
    <w:rsid w:val="007F0D8C"/>
    <w:rsid w:val="007F0FEF"/>
    <w:rsid w:val="007F18E8"/>
    <w:rsid w:val="007F3636"/>
    <w:rsid w:val="007F393B"/>
    <w:rsid w:val="007F3FBB"/>
    <w:rsid w:val="007F5A79"/>
    <w:rsid w:val="007F67F2"/>
    <w:rsid w:val="007F6C9D"/>
    <w:rsid w:val="007F7183"/>
    <w:rsid w:val="007F74AF"/>
    <w:rsid w:val="007F77B1"/>
    <w:rsid w:val="008008EF"/>
    <w:rsid w:val="00801468"/>
    <w:rsid w:val="008018AE"/>
    <w:rsid w:val="008027FF"/>
    <w:rsid w:val="00802E7C"/>
    <w:rsid w:val="00803398"/>
    <w:rsid w:val="00805022"/>
    <w:rsid w:val="00805AE9"/>
    <w:rsid w:val="00805ED6"/>
    <w:rsid w:val="008062EF"/>
    <w:rsid w:val="00806AB0"/>
    <w:rsid w:val="008074A9"/>
    <w:rsid w:val="008108A9"/>
    <w:rsid w:val="00812BD7"/>
    <w:rsid w:val="00812DE7"/>
    <w:rsid w:val="008152D7"/>
    <w:rsid w:val="00815630"/>
    <w:rsid w:val="00815A82"/>
    <w:rsid w:val="008162DE"/>
    <w:rsid w:val="008165C2"/>
    <w:rsid w:val="00817995"/>
    <w:rsid w:val="00820AC2"/>
    <w:rsid w:val="008213B3"/>
    <w:rsid w:val="00821B58"/>
    <w:rsid w:val="008230FB"/>
    <w:rsid w:val="00824098"/>
    <w:rsid w:val="00824B88"/>
    <w:rsid w:val="008252EE"/>
    <w:rsid w:val="00825DB8"/>
    <w:rsid w:val="00826E88"/>
    <w:rsid w:val="00827718"/>
    <w:rsid w:val="00827829"/>
    <w:rsid w:val="00827E8E"/>
    <w:rsid w:val="00830DFF"/>
    <w:rsid w:val="008311AE"/>
    <w:rsid w:val="00832C9B"/>
    <w:rsid w:val="00834044"/>
    <w:rsid w:val="00836FED"/>
    <w:rsid w:val="00837779"/>
    <w:rsid w:val="00840086"/>
    <w:rsid w:val="008400C3"/>
    <w:rsid w:val="00840FB7"/>
    <w:rsid w:val="00844E3E"/>
    <w:rsid w:val="00844F18"/>
    <w:rsid w:val="0084542D"/>
    <w:rsid w:val="008455E1"/>
    <w:rsid w:val="00845A47"/>
    <w:rsid w:val="00846924"/>
    <w:rsid w:val="00850EF8"/>
    <w:rsid w:val="00851CFB"/>
    <w:rsid w:val="008520AB"/>
    <w:rsid w:val="00852A8C"/>
    <w:rsid w:val="0085300F"/>
    <w:rsid w:val="0085334B"/>
    <w:rsid w:val="00853426"/>
    <w:rsid w:val="008534A4"/>
    <w:rsid w:val="0085362C"/>
    <w:rsid w:val="00853CA2"/>
    <w:rsid w:val="00854374"/>
    <w:rsid w:val="008552FC"/>
    <w:rsid w:val="00855A51"/>
    <w:rsid w:val="00857554"/>
    <w:rsid w:val="00860640"/>
    <w:rsid w:val="00862144"/>
    <w:rsid w:val="00862519"/>
    <w:rsid w:val="008637E2"/>
    <w:rsid w:val="008655CB"/>
    <w:rsid w:val="0086643C"/>
    <w:rsid w:val="00866513"/>
    <w:rsid w:val="00866542"/>
    <w:rsid w:val="00871733"/>
    <w:rsid w:val="00873263"/>
    <w:rsid w:val="008748F9"/>
    <w:rsid w:val="008757D3"/>
    <w:rsid w:val="008761C7"/>
    <w:rsid w:val="008770A5"/>
    <w:rsid w:val="008812FF"/>
    <w:rsid w:val="00881C27"/>
    <w:rsid w:val="00882977"/>
    <w:rsid w:val="00882FB7"/>
    <w:rsid w:val="00884AC8"/>
    <w:rsid w:val="0088552C"/>
    <w:rsid w:val="0088565A"/>
    <w:rsid w:val="008870AC"/>
    <w:rsid w:val="0088753B"/>
    <w:rsid w:val="00887725"/>
    <w:rsid w:val="00887A9F"/>
    <w:rsid w:val="00887BEC"/>
    <w:rsid w:val="00887C6E"/>
    <w:rsid w:val="00887E06"/>
    <w:rsid w:val="0089093D"/>
    <w:rsid w:val="0089357C"/>
    <w:rsid w:val="00894F0B"/>
    <w:rsid w:val="00897561"/>
    <w:rsid w:val="00897F7C"/>
    <w:rsid w:val="008A01D4"/>
    <w:rsid w:val="008A026B"/>
    <w:rsid w:val="008A089B"/>
    <w:rsid w:val="008A125C"/>
    <w:rsid w:val="008A1662"/>
    <w:rsid w:val="008A2DFB"/>
    <w:rsid w:val="008A39B4"/>
    <w:rsid w:val="008A4990"/>
    <w:rsid w:val="008A4F48"/>
    <w:rsid w:val="008B1418"/>
    <w:rsid w:val="008B3417"/>
    <w:rsid w:val="008B3834"/>
    <w:rsid w:val="008B38FB"/>
    <w:rsid w:val="008B39D9"/>
    <w:rsid w:val="008B595A"/>
    <w:rsid w:val="008B6214"/>
    <w:rsid w:val="008B674F"/>
    <w:rsid w:val="008B702E"/>
    <w:rsid w:val="008B727C"/>
    <w:rsid w:val="008B7B38"/>
    <w:rsid w:val="008C1285"/>
    <w:rsid w:val="008C14AA"/>
    <w:rsid w:val="008C2E67"/>
    <w:rsid w:val="008C59DA"/>
    <w:rsid w:val="008C5DFF"/>
    <w:rsid w:val="008C71C6"/>
    <w:rsid w:val="008D0F46"/>
    <w:rsid w:val="008D25A0"/>
    <w:rsid w:val="008D2BD0"/>
    <w:rsid w:val="008D5170"/>
    <w:rsid w:val="008D663E"/>
    <w:rsid w:val="008D6971"/>
    <w:rsid w:val="008D7085"/>
    <w:rsid w:val="008D7519"/>
    <w:rsid w:val="008D76CA"/>
    <w:rsid w:val="008E16CF"/>
    <w:rsid w:val="008E17DF"/>
    <w:rsid w:val="008E1AC8"/>
    <w:rsid w:val="008E289E"/>
    <w:rsid w:val="008E36E4"/>
    <w:rsid w:val="008E36F5"/>
    <w:rsid w:val="008E4ACC"/>
    <w:rsid w:val="008E5DDB"/>
    <w:rsid w:val="008E7540"/>
    <w:rsid w:val="008F0495"/>
    <w:rsid w:val="008F3DFA"/>
    <w:rsid w:val="008F4357"/>
    <w:rsid w:val="008F453D"/>
    <w:rsid w:val="008F4B39"/>
    <w:rsid w:val="008F4C1C"/>
    <w:rsid w:val="008F51FA"/>
    <w:rsid w:val="008F6855"/>
    <w:rsid w:val="008F6C74"/>
    <w:rsid w:val="009006CA"/>
    <w:rsid w:val="00900843"/>
    <w:rsid w:val="009009A8"/>
    <w:rsid w:val="0090277D"/>
    <w:rsid w:val="00902EB3"/>
    <w:rsid w:val="009034E9"/>
    <w:rsid w:val="00903925"/>
    <w:rsid w:val="009051FC"/>
    <w:rsid w:val="00906D7E"/>
    <w:rsid w:val="00907354"/>
    <w:rsid w:val="009073E2"/>
    <w:rsid w:val="00907469"/>
    <w:rsid w:val="00907AED"/>
    <w:rsid w:val="00907C60"/>
    <w:rsid w:val="00912ADE"/>
    <w:rsid w:val="00912C36"/>
    <w:rsid w:val="00913029"/>
    <w:rsid w:val="009133FD"/>
    <w:rsid w:val="00914864"/>
    <w:rsid w:val="009153CE"/>
    <w:rsid w:val="00915B74"/>
    <w:rsid w:val="009169E1"/>
    <w:rsid w:val="0091753A"/>
    <w:rsid w:val="00917763"/>
    <w:rsid w:val="00920719"/>
    <w:rsid w:val="00922512"/>
    <w:rsid w:val="0092443F"/>
    <w:rsid w:val="009247E6"/>
    <w:rsid w:val="009249E7"/>
    <w:rsid w:val="00924E62"/>
    <w:rsid w:val="0092612C"/>
    <w:rsid w:val="009263E4"/>
    <w:rsid w:val="00926F16"/>
    <w:rsid w:val="00930AD3"/>
    <w:rsid w:val="009319FF"/>
    <w:rsid w:val="00932980"/>
    <w:rsid w:val="00933809"/>
    <w:rsid w:val="00934AB6"/>
    <w:rsid w:val="00935007"/>
    <w:rsid w:val="0093560E"/>
    <w:rsid w:val="00935D62"/>
    <w:rsid w:val="00936759"/>
    <w:rsid w:val="00937852"/>
    <w:rsid w:val="009379D9"/>
    <w:rsid w:val="0094010D"/>
    <w:rsid w:val="0094021E"/>
    <w:rsid w:val="0094090B"/>
    <w:rsid w:val="00942C81"/>
    <w:rsid w:val="009432ED"/>
    <w:rsid w:val="009436F6"/>
    <w:rsid w:val="0094452B"/>
    <w:rsid w:val="00945009"/>
    <w:rsid w:val="009465E8"/>
    <w:rsid w:val="00946DBC"/>
    <w:rsid w:val="009477D4"/>
    <w:rsid w:val="009507AC"/>
    <w:rsid w:val="009509DD"/>
    <w:rsid w:val="00952610"/>
    <w:rsid w:val="0095310D"/>
    <w:rsid w:val="00953B12"/>
    <w:rsid w:val="009552CB"/>
    <w:rsid w:val="00955A08"/>
    <w:rsid w:val="0095628B"/>
    <w:rsid w:val="009564AF"/>
    <w:rsid w:val="00956600"/>
    <w:rsid w:val="009611C0"/>
    <w:rsid w:val="0096198C"/>
    <w:rsid w:val="00962571"/>
    <w:rsid w:val="00963D42"/>
    <w:rsid w:val="00963EEA"/>
    <w:rsid w:val="00965DD2"/>
    <w:rsid w:val="00966A9B"/>
    <w:rsid w:val="00967109"/>
    <w:rsid w:val="00970218"/>
    <w:rsid w:val="00970BED"/>
    <w:rsid w:val="00970C43"/>
    <w:rsid w:val="009720CD"/>
    <w:rsid w:val="00973292"/>
    <w:rsid w:val="00974C7C"/>
    <w:rsid w:val="00975442"/>
    <w:rsid w:val="00975601"/>
    <w:rsid w:val="00977E94"/>
    <w:rsid w:val="0098077B"/>
    <w:rsid w:val="00980C91"/>
    <w:rsid w:val="00980E30"/>
    <w:rsid w:val="00983D97"/>
    <w:rsid w:val="00983EB7"/>
    <w:rsid w:val="00984011"/>
    <w:rsid w:val="009841E5"/>
    <w:rsid w:val="009872AB"/>
    <w:rsid w:val="0098761C"/>
    <w:rsid w:val="0099020B"/>
    <w:rsid w:val="00990BF0"/>
    <w:rsid w:val="00990F4B"/>
    <w:rsid w:val="009910FA"/>
    <w:rsid w:val="009914CB"/>
    <w:rsid w:val="00993183"/>
    <w:rsid w:val="00994E20"/>
    <w:rsid w:val="009954C1"/>
    <w:rsid w:val="0099589A"/>
    <w:rsid w:val="00996A83"/>
    <w:rsid w:val="00997AC9"/>
    <w:rsid w:val="009A0AAB"/>
    <w:rsid w:val="009A0F00"/>
    <w:rsid w:val="009A1AE0"/>
    <w:rsid w:val="009A23F7"/>
    <w:rsid w:val="009A38D3"/>
    <w:rsid w:val="009A3CA1"/>
    <w:rsid w:val="009A66E5"/>
    <w:rsid w:val="009A6B62"/>
    <w:rsid w:val="009A70A0"/>
    <w:rsid w:val="009A7449"/>
    <w:rsid w:val="009A7748"/>
    <w:rsid w:val="009B0617"/>
    <w:rsid w:val="009B09D4"/>
    <w:rsid w:val="009B1C19"/>
    <w:rsid w:val="009B2C94"/>
    <w:rsid w:val="009B309A"/>
    <w:rsid w:val="009B3530"/>
    <w:rsid w:val="009B3A0D"/>
    <w:rsid w:val="009B5E17"/>
    <w:rsid w:val="009B6479"/>
    <w:rsid w:val="009B7951"/>
    <w:rsid w:val="009C09F0"/>
    <w:rsid w:val="009C11E7"/>
    <w:rsid w:val="009C1281"/>
    <w:rsid w:val="009C334E"/>
    <w:rsid w:val="009C3CE4"/>
    <w:rsid w:val="009C3F05"/>
    <w:rsid w:val="009C437D"/>
    <w:rsid w:val="009C6AB3"/>
    <w:rsid w:val="009C7EC1"/>
    <w:rsid w:val="009D31E2"/>
    <w:rsid w:val="009D33F4"/>
    <w:rsid w:val="009D363F"/>
    <w:rsid w:val="009D50E9"/>
    <w:rsid w:val="009D678F"/>
    <w:rsid w:val="009D6807"/>
    <w:rsid w:val="009D6867"/>
    <w:rsid w:val="009D7EF3"/>
    <w:rsid w:val="009E16F8"/>
    <w:rsid w:val="009E173A"/>
    <w:rsid w:val="009E243A"/>
    <w:rsid w:val="009E2DCC"/>
    <w:rsid w:val="009E34D3"/>
    <w:rsid w:val="009E3C14"/>
    <w:rsid w:val="009E4B88"/>
    <w:rsid w:val="009E4CF7"/>
    <w:rsid w:val="009E549E"/>
    <w:rsid w:val="009E5D35"/>
    <w:rsid w:val="009E6710"/>
    <w:rsid w:val="009E7B43"/>
    <w:rsid w:val="009F1558"/>
    <w:rsid w:val="009F1F5B"/>
    <w:rsid w:val="009F3555"/>
    <w:rsid w:val="009F3C17"/>
    <w:rsid w:val="009F45DC"/>
    <w:rsid w:val="009F4A0C"/>
    <w:rsid w:val="009F4A17"/>
    <w:rsid w:val="009F4C1F"/>
    <w:rsid w:val="009F5FF5"/>
    <w:rsid w:val="009F7113"/>
    <w:rsid w:val="009F723D"/>
    <w:rsid w:val="00A0097C"/>
    <w:rsid w:val="00A015D8"/>
    <w:rsid w:val="00A018DB"/>
    <w:rsid w:val="00A0224D"/>
    <w:rsid w:val="00A02589"/>
    <w:rsid w:val="00A025B4"/>
    <w:rsid w:val="00A05B94"/>
    <w:rsid w:val="00A07CBC"/>
    <w:rsid w:val="00A07D19"/>
    <w:rsid w:val="00A1278B"/>
    <w:rsid w:val="00A12A7E"/>
    <w:rsid w:val="00A138CC"/>
    <w:rsid w:val="00A13F8F"/>
    <w:rsid w:val="00A15984"/>
    <w:rsid w:val="00A15BB0"/>
    <w:rsid w:val="00A170EA"/>
    <w:rsid w:val="00A20405"/>
    <w:rsid w:val="00A21104"/>
    <w:rsid w:val="00A220CB"/>
    <w:rsid w:val="00A223CB"/>
    <w:rsid w:val="00A25821"/>
    <w:rsid w:val="00A25919"/>
    <w:rsid w:val="00A267D6"/>
    <w:rsid w:val="00A3151E"/>
    <w:rsid w:val="00A31544"/>
    <w:rsid w:val="00A32018"/>
    <w:rsid w:val="00A33250"/>
    <w:rsid w:val="00A3335B"/>
    <w:rsid w:val="00A351D0"/>
    <w:rsid w:val="00A3544D"/>
    <w:rsid w:val="00A35A29"/>
    <w:rsid w:val="00A35F69"/>
    <w:rsid w:val="00A36739"/>
    <w:rsid w:val="00A37A4C"/>
    <w:rsid w:val="00A414B5"/>
    <w:rsid w:val="00A41D5C"/>
    <w:rsid w:val="00A42EB3"/>
    <w:rsid w:val="00A43745"/>
    <w:rsid w:val="00A44236"/>
    <w:rsid w:val="00A445FE"/>
    <w:rsid w:val="00A45DAE"/>
    <w:rsid w:val="00A4665A"/>
    <w:rsid w:val="00A46C97"/>
    <w:rsid w:val="00A46ED1"/>
    <w:rsid w:val="00A51C15"/>
    <w:rsid w:val="00A51C98"/>
    <w:rsid w:val="00A524EF"/>
    <w:rsid w:val="00A5301E"/>
    <w:rsid w:val="00A53BD1"/>
    <w:rsid w:val="00A558AB"/>
    <w:rsid w:val="00A55A2E"/>
    <w:rsid w:val="00A565D9"/>
    <w:rsid w:val="00A5707E"/>
    <w:rsid w:val="00A57ACA"/>
    <w:rsid w:val="00A620A5"/>
    <w:rsid w:val="00A638B1"/>
    <w:rsid w:val="00A64A7A"/>
    <w:rsid w:val="00A64DDF"/>
    <w:rsid w:val="00A7170A"/>
    <w:rsid w:val="00A72270"/>
    <w:rsid w:val="00A72921"/>
    <w:rsid w:val="00A73DA5"/>
    <w:rsid w:val="00A74724"/>
    <w:rsid w:val="00A769D3"/>
    <w:rsid w:val="00A76BE5"/>
    <w:rsid w:val="00A77257"/>
    <w:rsid w:val="00A812ED"/>
    <w:rsid w:val="00A8199B"/>
    <w:rsid w:val="00A82604"/>
    <w:rsid w:val="00A84220"/>
    <w:rsid w:val="00A8578D"/>
    <w:rsid w:val="00A86464"/>
    <w:rsid w:val="00A86E7F"/>
    <w:rsid w:val="00A9012E"/>
    <w:rsid w:val="00A90399"/>
    <w:rsid w:val="00A90E18"/>
    <w:rsid w:val="00A9295C"/>
    <w:rsid w:val="00A93164"/>
    <w:rsid w:val="00A93861"/>
    <w:rsid w:val="00A95C32"/>
    <w:rsid w:val="00A9626F"/>
    <w:rsid w:val="00A965CB"/>
    <w:rsid w:val="00A96907"/>
    <w:rsid w:val="00A96D85"/>
    <w:rsid w:val="00AA25B1"/>
    <w:rsid w:val="00AA3881"/>
    <w:rsid w:val="00AA3D35"/>
    <w:rsid w:val="00AA4071"/>
    <w:rsid w:val="00AA4E23"/>
    <w:rsid w:val="00AA5401"/>
    <w:rsid w:val="00AA6451"/>
    <w:rsid w:val="00AA647E"/>
    <w:rsid w:val="00AA6B24"/>
    <w:rsid w:val="00AA72D5"/>
    <w:rsid w:val="00AB0CD3"/>
    <w:rsid w:val="00AB2B14"/>
    <w:rsid w:val="00AB3B35"/>
    <w:rsid w:val="00AB4107"/>
    <w:rsid w:val="00AB4B78"/>
    <w:rsid w:val="00AB5740"/>
    <w:rsid w:val="00AB6739"/>
    <w:rsid w:val="00AB753C"/>
    <w:rsid w:val="00AB75EB"/>
    <w:rsid w:val="00AC003F"/>
    <w:rsid w:val="00AC0502"/>
    <w:rsid w:val="00AC143F"/>
    <w:rsid w:val="00AC2FA5"/>
    <w:rsid w:val="00AC5B41"/>
    <w:rsid w:val="00AC5C91"/>
    <w:rsid w:val="00AC69DF"/>
    <w:rsid w:val="00AC736F"/>
    <w:rsid w:val="00AC7BEA"/>
    <w:rsid w:val="00AC7EFA"/>
    <w:rsid w:val="00AD0029"/>
    <w:rsid w:val="00AD04FB"/>
    <w:rsid w:val="00AD08A6"/>
    <w:rsid w:val="00AD1765"/>
    <w:rsid w:val="00AD1FE5"/>
    <w:rsid w:val="00AD2364"/>
    <w:rsid w:val="00AD2DC3"/>
    <w:rsid w:val="00AD38A8"/>
    <w:rsid w:val="00AD3B73"/>
    <w:rsid w:val="00AD4713"/>
    <w:rsid w:val="00AD49B2"/>
    <w:rsid w:val="00AD513C"/>
    <w:rsid w:val="00AD71CF"/>
    <w:rsid w:val="00AE04B6"/>
    <w:rsid w:val="00AE09C7"/>
    <w:rsid w:val="00AE0C16"/>
    <w:rsid w:val="00AE23B2"/>
    <w:rsid w:val="00AE3485"/>
    <w:rsid w:val="00AE5CA2"/>
    <w:rsid w:val="00AE5F4E"/>
    <w:rsid w:val="00AE667A"/>
    <w:rsid w:val="00AE7490"/>
    <w:rsid w:val="00AF0074"/>
    <w:rsid w:val="00AF0694"/>
    <w:rsid w:val="00AF0E46"/>
    <w:rsid w:val="00AF1A1E"/>
    <w:rsid w:val="00AF28CB"/>
    <w:rsid w:val="00AF4208"/>
    <w:rsid w:val="00AF4C4B"/>
    <w:rsid w:val="00AF5739"/>
    <w:rsid w:val="00AF655E"/>
    <w:rsid w:val="00B00D6D"/>
    <w:rsid w:val="00B01E12"/>
    <w:rsid w:val="00B023B9"/>
    <w:rsid w:val="00B032EC"/>
    <w:rsid w:val="00B0392E"/>
    <w:rsid w:val="00B041E9"/>
    <w:rsid w:val="00B042A4"/>
    <w:rsid w:val="00B046CD"/>
    <w:rsid w:val="00B04F37"/>
    <w:rsid w:val="00B05F5D"/>
    <w:rsid w:val="00B0674B"/>
    <w:rsid w:val="00B0714E"/>
    <w:rsid w:val="00B07B67"/>
    <w:rsid w:val="00B111AB"/>
    <w:rsid w:val="00B12985"/>
    <w:rsid w:val="00B130AF"/>
    <w:rsid w:val="00B13DBD"/>
    <w:rsid w:val="00B14680"/>
    <w:rsid w:val="00B147B9"/>
    <w:rsid w:val="00B14822"/>
    <w:rsid w:val="00B14B12"/>
    <w:rsid w:val="00B16AA9"/>
    <w:rsid w:val="00B171F3"/>
    <w:rsid w:val="00B17C23"/>
    <w:rsid w:val="00B213FD"/>
    <w:rsid w:val="00B21938"/>
    <w:rsid w:val="00B22BE0"/>
    <w:rsid w:val="00B23641"/>
    <w:rsid w:val="00B23B24"/>
    <w:rsid w:val="00B24234"/>
    <w:rsid w:val="00B248AE"/>
    <w:rsid w:val="00B25083"/>
    <w:rsid w:val="00B2517A"/>
    <w:rsid w:val="00B263C6"/>
    <w:rsid w:val="00B27B9A"/>
    <w:rsid w:val="00B31010"/>
    <w:rsid w:val="00B31309"/>
    <w:rsid w:val="00B31C84"/>
    <w:rsid w:val="00B324B0"/>
    <w:rsid w:val="00B33B7C"/>
    <w:rsid w:val="00B33DFB"/>
    <w:rsid w:val="00B34587"/>
    <w:rsid w:val="00B35023"/>
    <w:rsid w:val="00B3785A"/>
    <w:rsid w:val="00B40218"/>
    <w:rsid w:val="00B410A8"/>
    <w:rsid w:val="00B41540"/>
    <w:rsid w:val="00B429F2"/>
    <w:rsid w:val="00B42B56"/>
    <w:rsid w:val="00B4400C"/>
    <w:rsid w:val="00B451C4"/>
    <w:rsid w:val="00B46D4C"/>
    <w:rsid w:val="00B47322"/>
    <w:rsid w:val="00B50B1F"/>
    <w:rsid w:val="00B52DF0"/>
    <w:rsid w:val="00B55137"/>
    <w:rsid w:val="00B5611F"/>
    <w:rsid w:val="00B56AB6"/>
    <w:rsid w:val="00B573DE"/>
    <w:rsid w:val="00B5765A"/>
    <w:rsid w:val="00B57BF8"/>
    <w:rsid w:val="00B57DD1"/>
    <w:rsid w:val="00B60F33"/>
    <w:rsid w:val="00B611AE"/>
    <w:rsid w:val="00B61D80"/>
    <w:rsid w:val="00B64086"/>
    <w:rsid w:val="00B640B4"/>
    <w:rsid w:val="00B65FF0"/>
    <w:rsid w:val="00B66874"/>
    <w:rsid w:val="00B6761F"/>
    <w:rsid w:val="00B67E73"/>
    <w:rsid w:val="00B67E7F"/>
    <w:rsid w:val="00B67ECF"/>
    <w:rsid w:val="00B7092B"/>
    <w:rsid w:val="00B7158D"/>
    <w:rsid w:val="00B71BFF"/>
    <w:rsid w:val="00B71C97"/>
    <w:rsid w:val="00B72C00"/>
    <w:rsid w:val="00B73602"/>
    <w:rsid w:val="00B7382E"/>
    <w:rsid w:val="00B7418E"/>
    <w:rsid w:val="00B74A1C"/>
    <w:rsid w:val="00B76418"/>
    <w:rsid w:val="00B767B8"/>
    <w:rsid w:val="00B77713"/>
    <w:rsid w:val="00B81089"/>
    <w:rsid w:val="00B816C8"/>
    <w:rsid w:val="00B821BB"/>
    <w:rsid w:val="00B82F65"/>
    <w:rsid w:val="00B8352B"/>
    <w:rsid w:val="00B83C2A"/>
    <w:rsid w:val="00B84362"/>
    <w:rsid w:val="00B84FCE"/>
    <w:rsid w:val="00B87A5C"/>
    <w:rsid w:val="00B927A6"/>
    <w:rsid w:val="00B928FC"/>
    <w:rsid w:val="00B95C29"/>
    <w:rsid w:val="00B96C2A"/>
    <w:rsid w:val="00B97DFE"/>
    <w:rsid w:val="00BA1EBA"/>
    <w:rsid w:val="00BA20D3"/>
    <w:rsid w:val="00BA25E2"/>
    <w:rsid w:val="00BA26D4"/>
    <w:rsid w:val="00BA41E4"/>
    <w:rsid w:val="00BA423E"/>
    <w:rsid w:val="00BA4C60"/>
    <w:rsid w:val="00BA5251"/>
    <w:rsid w:val="00BA577A"/>
    <w:rsid w:val="00BA6B99"/>
    <w:rsid w:val="00BA7157"/>
    <w:rsid w:val="00BA7D23"/>
    <w:rsid w:val="00BB16C4"/>
    <w:rsid w:val="00BB1910"/>
    <w:rsid w:val="00BB1FF0"/>
    <w:rsid w:val="00BB3171"/>
    <w:rsid w:val="00BB3A7B"/>
    <w:rsid w:val="00BB405C"/>
    <w:rsid w:val="00BB45BA"/>
    <w:rsid w:val="00BB5B37"/>
    <w:rsid w:val="00BB5E4D"/>
    <w:rsid w:val="00BB60CB"/>
    <w:rsid w:val="00BC0C35"/>
    <w:rsid w:val="00BC120C"/>
    <w:rsid w:val="00BC23A2"/>
    <w:rsid w:val="00BC27AB"/>
    <w:rsid w:val="00BC2B0D"/>
    <w:rsid w:val="00BC3B34"/>
    <w:rsid w:val="00BC3F8E"/>
    <w:rsid w:val="00BC70EE"/>
    <w:rsid w:val="00BC78AA"/>
    <w:rsid w:val="00BC7BC0"/>
    <w:rsid w:val="00BC7E1E"/>
    <w:rsid w:val="00BD108C"/>
    <w:rsid w:val="00BD1B3F"/>
    <w:rsid w:val="00BD1C37"/>
    <w:rsid w:val="00BD437D"/>
    <w:rsid w:val="00BD49F5"/>
    <w:rsid w:val="00BD5152"/>
    <w:rsid w:val="00BD535D"/>
    <w:rsid w:val="00BD60D7"/>
    <w:rsid w:val="00BD683C"/>
    <w:rsid w:val="00BE01DA"/>
    <w:rsid w:val="00BE1029"/>
    <w:rsid w:val="00BE1092"/>
    <w:rsid w:val="00BE1D17"/>
    <w:rsid w:val="00BE1D55"/>
    <w:rsid w:val="00BE212A"/>
    <w:rsid w:val="00BE3F9A"/>
    <w:rsid w:val="00BE4F7F"/>
    <w:rsid w:val="00BE6A82"/>
    <w:rsid w:val="00BE6B7E"/>
    <w:rsid w:val="00BE6BDD"/>
    <w:rsid w:val="00BE6DFB"/>
    <w:rsid w:val="00BE76C9"/>
    <w:rsid w:val="00BF032C"/>
    <w:rsid w:val="00BF05E4"/>
    <w:rsid w:val="00BF0C71"/>
    <w:rsid w:val="00BF0EF5"/>
    <w:rsid w:val="00BF17EA"/>
    <w:rsid w:val="00BF2F4C"/>
    <w:rsid w:val="00BF376A"/>
    <w:rsid w:val="00BF438A"/>
    <w:rsid w:val="00BF6662"/>
    <w:rsid w:val="00BF77B3"/>
    <w:rsid w:val="00BF7A32"/>
    <w:rsid w:val="00BF7F87"/>
    <w:rsid w:val="00C001FE"/>
    <w:rsid w:val="00C032D2"/>
    <w:rsid w:val="00C0397E"/>
    <w:rsid w:val="00C053A2"/>
    <w:rsid w:val="00C063F7"/>
    <w:rsid w:val="00C07550"/>
    <w:rsid w:val="00C07E23"/>
    <w:rsid w:val="00C10702"/>
    <w:rsid w:val="00C16823"/>
    <w:rsid w:val="00C16EA7"/>
    <w:rsid w:val="00C174F9"/>
    <w:rsid w:val="00C1796A"/>
    <w:rsid w:val="00C201F0"/>
    <w:rsid w:val="00C212B7"/>
    <w:rsid w:val="00C21D06"/>
    <w:rsid w:val="00C21F41"/>
    <w:rsid w:val="00C22D5D"/>
    <w:rsid w:val="00C23FC1"/>
    <w:rsid w:val="00C264BD"/>
    <w:rsid w:val="00C26DEE"/>
    <w:rsid w:val="00C27708"/>
    <w:rsid w:val="00C30834"/>
    <w:rsid w:val="00C30B93"/>
    <w:rsid w:val="00C3174F"/>
    <w:rsid w:val="00C31A39"/>
    <w:rsid w:val="00C321DB"/>
    <w:rsid w:val="00C32640"/>
    <w:rsid w:val="00C3383F"/>
    <w:rsid w:val="00C3622B"/>
    <w:rsid w:val="00C3653B"/>
    <w:rsid w:val="00C36816"/>
    <w:rsid w:val="00C37067"/>
    <w:rsid w:val="00C3756E"/>
    <w:rsid w:val="00C37A92"/>
    <w:rsid w:val="00C42D81"/>
    <w:rsid w:val="00C42E39"/>
    <w:rsid w:val="00C44C11"/>
    <w:rsid w:val="00C450BF"/>
    <w:rsid w:val="00C500CE"/>
    <w:rsid w:val="00C50F4F"/>
    <w:rsid w:val="00C51073"/>
    <w:rsid w:val="00C511DC"/>
    <w:rsid w:val="00C52034"/>
    <w:rsid w:val="00C52206"/>
    <w:rsid w:val="00C52F08"/>
    <w:rsid w:val="00C530FF"/>
    <w:rsid w:val="00C53903"/>
    <w:rsid w:val="00C546CC"/>
    <w:rsid w:val="00C55337"/>
    <w:rsid w:val="00C555EE"/>
    <w:rsid w:val="00C55869"/>
    <w:rsid w:val="00C55D13"/>
    <w:rsid w:val="00C56989"/>
    <w:rsid w:val="00C60C42"/>
    <w:rsid w:val="00C61809"/>
    <w:rsid w:val="00C61B4F"/>
    <w:rsid w:val="00C62019"/>
    <w:rsid w:val="00C62727"/>
    <w:rsid w:val="00C62841"/>
    <w:rsid w:val="00C63058"/>
    <w:rsid w:val="00C63421"/>
    <w:rsid w:val="00C64737"/>
    <w:rsid w:val="00C654BB"/>
    <w:rsid w:val="00C655A5"/>
    <w:rsid w:val="00C662A1"/>
    <w:rsid w:val="00C66705"/>
    <w:rsid w:val="00C67598"/>
    <w:rsid w:val="00C67773"/>
    <w:rsid w:val="00C708DC"/>
    <w:rsid w:val="00C72857"/>
    <w:rsid w:val="00C734AD"/>
    <w:rsid w:val="00C7424A"/>
    <w:rsid w:val="00C755A2"/>
    <w:rsid w:val="00C800F1"/>
    <w:rsid w:val="00C80319"/>
    <w:rsid w:val="00C807C0"/>
    <w:rsid w:val="00C80A02"/>
    <w:rsid w:val="00C80B4A"/>
    <w:rsid w:val="00C81D7A"/>
    <w:rsid w:val="00C81E93"/>
    <w:rsid w:val="00C83818"/>
    <w:rsid w:val="00C83F22"/>
    <w:rsid w:val="00C842A6"/>
    <w:rsid w:val="00C846AC"/>
    <w:rsid w:val="00C8504C"/>
    <w:rsid w:val="00C85145"/>
    <w:rsid w:val="00C8653A"/>
    <w:rsid w:val="00C865B0"/>
    <w:rsid w:val="00C868A8"/>
    <w:rsid w:val="00C86E4A"/>
    <w:rsid w:val="00C870A5"/>
    <w:rsid w:val="00C8755A"/>
    <w:rsid w:val="00C87744"/>
    <w:rsid w:val="00C92276"/>
    <w:rsid w:val="00C94089"/>
    <w:rsid w:val="00C94589"/>
    <w:rsid w:val="00C94785"/>
    <w:rsid w:val="00C94AEA"/>
    <w:rsid w:val="00C95C1F"/>
    <w:rsid w:val="00C96F74"/>
    <w:rsid w:val="00CA1104"/>
    <w:rsid w:val="00CA11E9"/>
    <w:rsid w:val="00CA24FB"/>
    <w:rsid w:val="00CA2B0B"/>
    <w:rsid w:val="00CA3592"/>
    <w:rsid w:val="00CA3982"/>
    <w:rsid w:val="00CA40D3"/>
    <w:rsid w:val="00CA45F2"/>
    <w:rsid w:val="00CA5CF0"/>
    <w:rsid w:val="00CB0C19"/>
    <w:rsid w:val="00CB1139"/>
    <w:rsid w:val="00CB161F"/>
    <w:rsid w:val="00CB2AF1"/>
    <w:rsid w:val="00CB4A7E"/>
    <w:rsid w:val="00CB4C40"/>
    <w:rsid w:val="00CB6462"/>
    <w:rsid w:val="00CB64BF"/>
    <w:rsid w:val="00CB7AD6"/>
    <w:rsid w:val="00CB7BC7"/>
    <w:rsid w:val="00CC049D"/>
    <w:rsid w:val="00CC14CE"/>
    <w:rsid w:val="00CC1C95"/>
    <w:rsid w:val="00CC1D6B"/>
    <w:rsid w:val="00CC1E8F"/>
    <w:rsid w:val="00CC2711"/>
    <w:rsid w:val="00CC271E"/>
    <w:rsid w:val="00CC3935"/>
    <w:rsid w:val="00CC3F0F"/>
    <w:rsid w:val="00CC47CF"/>
    <w:rsid w:val="00CC5682"/>
    <w:rsid w:val="00CD0E54"/>
    <w:rsid w:val="00CD1EED"/>
    <w:rsid w:val="00CD2213"/>
    <w:rsid w:val="00CD258F"/>
    <w:rsid w:val="00CD3336"/>
    <w:rsid w:val="00CD36FB"/>
    <w:rsid w:val="00CD437C"/>
    <w:rsid w:val="00CD5FA5"/>
    <w:rsid w:val="00CD66A2"/>
    <w:rsid w:val="00CD7130"/>
    <w:rsid w:val="00CD79E6"/>
    <w:rsid w:val="00CD7A6C"/>
    <w:rsid w:val="00CD7E72"/>
    <w:rsid w:val="00CE0543"/>
    <w:rsid w:val="00CE0DE4"/>
    <w:rsid w:val="00CE34B0"/>
    <w:rsid w:val="00CE5EC8"/>
    <w:rsid w:val="00CE6085"/>
    <w:rsid w:val="00CE68D0"/>
    <w:rsid w:val="00CE6C1F"/>
    <w:rsid w:val="00CE7583"/>
    <w:rsid w:val="00CF0554"/>
    <w:rsid w:val="00CF2314"/>
    <w:rsid w:val="00CF23F0"/>
    <w:rsid w:val="00CF24D6"/>
    <w:rsid w:val="00CF2A7C"/>
    <w:rsid w:val="00CF2B8D"/>
    <w:rsid w:val="00CF3FA1"/>
    <w:rsid w:val="00CF44B5"/>
    <w:rsid w:val="00CF48B6"/>
    <w:rsid w:val="00CF53A5"/>
    <w:rsid w:val="00CF64AD"/>
    <w:rsid w:val="00CF6B6B"/>
    <w:rsid w:val="00CF72D9"/>
    <w:rsid w:val="00CF76E6"/>
    <w:rsid w:val="00CF7D86"/>
    <w:rsid w:val="00CF7E49"/>
    <w:rsid w:val="00D005DF"/>
    <w:rsid w:val="00D0089A"/>
    <w:rsid w:val="00D016A8"/>
    <w:rsid w:val="00D02196"/>
    <w:rsid w:val="00D022C4"/>
    <w:rsid w:val="00D02F9C"/>
    <w:rsid w:val="00D034C4"/>
    <w:rsid w:val="00D03794"/>
    <w:rsid w:val="00D03A46"/>
    <w:rsid w:val="00D03BA9"/>
    <w:rsid w:val="00D0582B"/>
    <w:rsid w:val="00D06E61"/>
    <w:rsid w:val="00D071CC"/>
    <w:rsid w:val="00D10058"/>
    <w:rsid w:val="00D10790"/>
    <w:rsid w:val="00D10858"/>
    <w:rsid w:val="00D12BD3"/>
    <w:rsid w:val="00D14771"/>
    <w:rsid w:val="00D14955"/>
    <w:rsid w:val="00D1511B"/>
    <w:rsid w:val="00D15451"/>
    <w:rsid w:val="00D15BD4"/>
    <w:rsid w:val="00D16063"/>
    <w:rsid w:val="00D160D5"/>
    <w:rsid w:val="00D16BDF"/>
    <w:rsid w:val="00D17021"/>
    <w:rsid w:val="00D173A6"/>
    <w:rsid w:val="00D17518"/>
    <w:rsid w:val="00D175D1"/>
    <w:rsid w:val="00D17ED6"/>
    <w:rsid w:val="00D17FDD"/>
    <w:rsid w:val="00D209EA"/>
    <w:rsid w:val="00D20AB9"/>
    <w:rsid w:val="00D24170"/>
    <w:rsid w:val="00D26B4B"/>
    <w:rsid w:val="00D2766E"/>
    <w:rsid w:val="00D27D69"/>
    <w:rsid w:val="00D33052"/>
    <w:rsid w:val="00D331CA"/>
    <w:rsid w:val="00D35A73"/>
    <w:rsid w:val="00D35B40"/>
    <w:rsid w:val="00D36809"/>
    <w:rsid w:val="00D42786"/>
    <w:rsid w:val="00D42DC8"/>
    <w:rsid w:val="00D43536"/>
    <w:rsid w:val="00D43B16"/>
    <w:rsid w:val="00D43B33"/>
    <w:rsid w:val="00D43DE5"/>
    <w:rsid w:val="00D47519"/>
    <w:rsid w:val="00D5128D"/>
    <w:rsid w:val="00D51C57"/>
    <w:rsid w:val="00D529CF"/>
    <w:rsid w:val="00D52D14"/>
    <w:rsid w:val="00D53970"/>
    <w:rsid w:val="00D552AE"/>
    <w:rsid w:val="00D571F0"/>
    <w:rsid w:val="00D57625"/>
    <w:rsid w:val="00D60710"/>
    <w:rsid w:val="00D63A9C"/>
    <w:rsid w:val="00D63BA3"/>
    <w:rsid w:val="00D6460E"/>
    <w:rsid w:val="00D653EC"/>
    <w:rsid w:val="00D65C23"/>
    <w:rsid w:val="00D6618B"/>
    <w:rsid w:val="00D66680"/>
    <w:rsid w:val="00D714E6"/>
    <w:rsid w:val="00D72284"/>
    <w:rsid w:val="00D72F43"/>
    <w:rsid w:val="00D74D4B"/>
    <w:rsid w:val="00D75671"/>
    <w:rsid w:val="00D7668C"/>
    <w:rsid w:val="00D76E80"/>
    <w:rsid w:val="00D8091E"/>
    <w:rsid w:val="00D81D1D"/>
    <w:rsid w:val="00D8261D"/>
    <w:rsid w:val="00D827EA"/>
    <w:rsid w:val="00D8424D"/>
    <w:rsid w:val="00D84689"/>
    <w:rsid w:val="00D84A33"/>
    <w:rsid w:val="00D852CB"/>
    <w:rsid w:val="00D85554"/>
    <w:rsid w:val="00D85807"/>
    <w:rsid w:val="00D85AD7"/>
    <w:rsid w:val="00D87385"/>
    <w:rsid w:val="00D91405"/>
    <w:rsid w:val="00D92D11"/>
    <w:rsid w:val="00D92F94"/>
    <w:rsid w:val="00D943CD"/>
    <w:rsid w:val="00D971AB"/>
    <w:rsid w:val="00DA0027"/>
    <w:rsid w:val="00DA094D"/>
    <w:rsid w:val="00DA1330"/>
    <w:rsid w:val="00DA1E9A"/>
    <w:rsid w:val="00DA2430"/>
    <w:rsid w:val="00DA5511"/>
    <w:rsid w:val="00DA6BEB"/>
    <w:rsid w:val="00DA6CBA"/>
    <w:rsid w:val="00DA7A87"/>
    <w:rsid w:val="00DB02AE"/>
    <w:rsid w:val="00DB07A3"/>
    <w:rsid w:val="00DB0DD1"/>
    <w:rsid w:val="00DB1875"/>
    <w:rsid w:val="00DB1EFF"/>
    <w:rsid w:val="00DB2850"/>
    <w:rsid w:val="00DB2BE9"/>
    <w:rsid w:val="00DB2EAA"/>
    <w:rsid w:val="00DB2FBD"/>
    <w:rsid w:val="00DB5498"/>
    <w:rsid w:val="00DB5522"/>
    <w:rsid w:val="00DB5E57"/>
    <w:rsid w:val="00DB6F4E"/>
    <w:rsid w:val="00DB7998"/>
    <w:rsid w:val="00DC1330"/>
    <w:rsid w:val="00DC1A9E"/>
    <w:rsid w:val="00DC414F"/>
    <w:rsid w:val="00DC4764"/>
    <w:rsid w:val="00DC5820"/>
    <w:rsid w:val="00DC66CB"/>
    <w:rsid w:val="00DD21C3"/>
    <w:rsid w:val="00DD21D3"/>
    <w:rsid w:val="00DD3006"/>
    <w:rsid w:val="00DD394A"/>
    <w:rsid w:val="00DD3E1A"/>
    <w:rsid w:val="00DD4D59"/>
    <w:rsid w:val="00DD646B"/>
    <w:rsid w:val="00DD6527"/>
    <w:rsid w:val="00DD6865"/>
    <w:rsid w:val="00DD7617"/>
    <w:rsid w:val="00DD7F85"/>
    <w:rsid w:val="00DE0568"/>
    <w:rsid w:val="00DE1652"/>
    <w:rsid w:val="00DE4EB8"/>
    <w:rsid w:val="00DE5827"/>
    <w:rsid w:val="00DE657F"/>
    <w:rsid w:val="00DE698A"/>
    <w:rsid w:val="00DE6DE5"/>
    <w:rsid w:val="00DE6E7F"/>
    <w:rsid w:val="00DE7A22"/>
    <w:rsid w:val="00DE7F78"/>
    <w:rsid w:val="00DF0402"/>
    <w:rsid w:val="00DF24E1"/>
    <w:rsid w:val="00DF281C"/>
    <w:rsid w:val="00DF2B4A"/>
    <w:rsid w:val="00DF386B"/>
    <w:rsid w:val="00DF3DEE"/>
    <w:rsid w:val="00DF42B9"/>
    <w:rsid w:val="00DF4713"/>
    <w:rsid w:val="00DF604C"/>
    <w:rsid w:val="00E007A3"/>
    <w:rsid w:val="00E0190C"/>
    <w:rsid w:val="00E02831"/>
    <w:rsid w:val="00E030EC"/>
    <w:rsid w:val="00E03E07"/>
    <w:rsid w:val="00E04049"/>
    <w:rsid w:val="00E04E9E"/>
    <w:rsid w:val="00E05165"/>
    <w:rsid w:val="00E061A7"/>
    <w:rsid w:val="00E102CD"/>
    <w:rsid w:val="00E144D0"/>
    <w:rsid w:val="00E15661"/>
    <w:rsid w:val="00E159FA"/>
    <w:rsid w:val="00E16860"/>
    <w:rsid w:val="00E171AD"/>
    <w:rsid w:val="00E17B10"/>
    <w:rsid w:val="00E21706"/>
    <w:rsid w:val="00E2244F"/>
    <w:rsid w:val="00E22928"/>
    <w:rsid w:val="00E22B10"/>
    <w:rsid w:val="00E22BF6"/>
    <w:rsid w:val="00E23E04"/>
    <w:rsid w:val="00E240F9"/>
    <w:rsid w:val="00E255B8"/>
    <w:rsid w:val="00E25BEC"/>
    <w:rsid w:val="00E30B21"/>
    <w:rsid w:val="00E31ADD"/>
    <w:rsid w:val="00E32469"/>
    <w:rsid w:val="00E3327D"/>
    <w:rsid w:val="00E3459D"/>
    <w:rsid w:val="00E353EA"/>
    <w:rsid w:val="00E355E7"/>
    <w:rsid w:val="00E35888"/>
    <w:rsid w:val="00E36FC0"/>
    <w:rsid w:val="00E40C20"/>
    <w:rsid w:val="00E41100"/>
    <w:rsid w:val="00E42325"/>
    <w:rsid w:val="00E42441"/>
    <w:rsid w:val="00E42B72"/>
    <w:rsid w:val="00E42F25"/>
    <w:rsid w:val="00E43085"/>
    <w:rsid w:val="00E433DB"/>
    <w:rsid w:val="00E44087"/>
    <w:rsid w:val="00E46B2D"/>
    <w:rsid w:val="00E4736D"/>
    <w:rsid w:val="00E4782A"/>
    <w:rsid w:val="00E51084"/>
    <w:rsid w:val="00E52653"/>
    <w:rsid w:val="00E52D64"/>
    <w:rsid w:val="00E540E7"/>
    <w:rsid w:val="00E60B43"/>
    <w:rsid w:val="00E60BE1"/>
    <w:rsid w:val="00E60D6C"/>
    <w:rsid w:val="00E61246"/>
    <w:rsid w:val="00E61479"/>
    <w:rsid w:val="00E632BF"/>
    <w:rsid w:val="00E6379D"/>
    <w:rsid w:val="00E6476B"/>
    <w:rsid w:val="00E64BC8"/>
    <w:rsid w:val="00E64C88"/>
    <w:rsid w:val="00E64EB6"/>
    <w:rsid w:val="00E6500A"/>
    <w:rsid w:val="00E672FC"/>
    <w:rsid w:val="00E707A6"/>
    <w:rsid w:val="00E70B52"/>
    <w:rsid w:val="00E70CF3"/>
    <w:rsid w:val="00E70E5C"/>
    <w:rsid w:val="00E72005"/>
    <w:rsid w:val="00E734A9"/>
    <w:rsid w:val="00E74B9B"/>
    <w:rsid w:val="00E75438"/>
    <w:rsid w:val="00E766CC"/>
    <w:rsid w:val="00E767E4"/>
    <w:rsid w:val="00E77622"/>
    <w:rsid w:val="00E802EF"/>
    <w:rsid w:val="00E80DE7"/>
    <w:rsid w:val="00E81C2C"/>
    <w:rsid w:val="00E82214"/>
    <w:rsid w:val="00E8225F"/>
    <w:rsid w:val="00E823F5"/>
    <w:rsid w:val="00E831EB"/>
    <w:rsid w:val="00E84030"/>
    <w:rsid w:val="00E84AB3"/>
    <w:rsid w:val="00E85845"/>
    <w:rsid w:val="00E85B04"/>
    <w:rsid w:val="00E86BD6"/>
    <w:rsid w:val="00E87EDA"/>
    <w:rsid w:val="00E90D4E"/>
    <w:rsid w:val="00E91015"/>
    <w:rsid w:val="00E917AC"/>
    <w:rsid w:val="00E9401E"/>
    <w:rsid w:val="00E9667E"/>
    <w:rsid w:val="00E96D8A"/>
    <w:rsid w:val="00E97800"/>
    <w:rsid w:val="00E97C87"/>
    <w:rsid w:val="00EA056A"/>
    <w:rsid w:val="00EA372D"/>
    <w:rsid w:val="00EA3FE3"/>
    <w:rsid w:val="00EA43FA"/>
    <w:rsid w:val="00EA5EB9"/>
    <w:rsid w:val="00EA692E"/>
    <w:rsid w:val="00EB009A"/>
    <w:rsid w:val="00EB10AE"/>
    <w:rsid w:val="00EB1FEA"/>
    <w:rsid w:val="00EB245B"/>
    <w:rsid w:val="00EB336F"/>
    <w:rsid w:val="00EB3B04"/>
    <w:rsid w:val="00EB3D9B"/>
    <w:rsid w:val="00EB3E20"/>
    <w:rsid w:val="00EB4057"/>
    <w:rsid w:val="00EB53A6"/>
    <w:rsid w:val="00EB6041"/>
    <w:rsid w:val="00EB7527"/>
    <w:rsid w:val="00EB785B"/>
    <w:rsid w:val="00EB7A91"/>
    <w:rsid w:val="00EC0F74"/>
    <w:rsid w:val="00EC2F0E"/>
    <w:rsid w:val="00EC32F6"/>
    <w:rsid w:val="00EC34E2"/>
    <w:rsid w:val="00EC5133"/>
    <w:rsid w:val="00EC6029"/>
    <w:rsid w:val="00EC7B76"/>
    <w:rsid w:val="00ED494E"/>
    <w:rsid w:val="00ED6966"/>
    <w:rsid w:val="00ED7DE9"/>
    <w:rsid w:val="00EE1560"/>
    <w:rsid w:val="00EE1575"/>
    <w:rsid w:val="00EE2C93"/>
    <w:rsid w:val="00EE2E4F"/>
    <w:rsid w:val="00EE33F2"/>
    <w:rsid w:val="00EE4CC6"/>
    <w:rsid w:val="00EE5D3E"/>
    <w:rsid w:val="00EE5E8F"/>
    <w:rsid w:val="00EE6521"/>
    <w:rsid w:val="00EE66E8"/>
    <w:rsid w:val="00EE6EEE"/>
    <w:rsid w:val="00EE7C16"/>
    <w:rsid w:val="00EF018B"/>
    <w:rsid w:val="00EF042C"/>
    <w:rsid w:val="00EF242E"/>
    <w:rsid w:val="00EF3A3C"/>
    <w:rsid w:val="00EF3E82"/>
    <w:rsid w:val="00EF3F0E"/>
    <w:rsid w:val="00EF4343"/>
    <w:rsid w:val="00EF44A8"/>
    <w:rsid w:val="00EF4BB9"/>
    <w:rsid w:val="00EF6538"/>
    <w:rsid w:val="00EF6A93"/>
    <w:rsid w:val="00EF78B7"/>
    <w:rsid w:val="00F02340"/>
    <w:rsid w:val="00F0352C"/>
    <w:rsid w:val="00F03884"/>
    <w:rsid w:val="00F040C6"/>
    <w:rsid w:val="00F05B3B"/>
    <w:rsid w:val="00F0656A"/>
    <w:rsid w:val="00F06CD8"/>
    <w:rsid w:val="00F07314"/>
    <w:rsid w:val="00F106F1"/>
    <w:rsid w:val="00F11EDE"/>
    <w:rsid w:val="00F139D2"/>
    <w:rsid w:val="00F1505C"/>
    <w:rsid w:val="00F162A3"/>
    <w:rsid w:val="00F16346"/>
    <w:rsid w:val="00F17FFA"/>
    <w:rsid w:val="00F2237D"/>
    <w:rsid w:val="00F22C5F"/>
    <w:rsid w:val="00F2316C"/>
    <w:rsid w:val="00F2342C"/>
    <w:rsid w:val="00F24CC8"/>
    <w:rsid w:val="00F25D82"/>
    <w:rsid w:val="00F26373"/>
    <w:rsid w:val="00F2680E"/>
    <w:rsid w:val="00F2725D"/>
    <w:rsid w:val="00F2763E"/>
    <w:rsid w:val="00F27AB5"/>
    <w:rsid w:val="00F308CC"/>
    <w:rsid w:val="00F30938"/>
    <w:rsid w:val="00F31189"/>
    <w:rsid w:val="00F3310F"/>
    <w:rsid w:val="00F33A95"/>
    <w:rsid w:val="00F3591E"/>
    <w:rsid w:val="00F35C1E"/>
    <w:rsid w:val="00F35D06"/>
    <w:rsid w:val="00F36697"/>
    <w:rsid w:val="00F36FDE"/>
    <w:rsid w:val="00F37EF1"/>
    <w:rsid w:val="00F40557"/>
    <w:rsid w:val="00F4086D"/>
    <w:rsid w:val="00F41153"/>
    <w:rsid w:val="00F41603"/>
    <w:rsid w:val="00F41987"/>
    <w:rsid w:val="00F43B38"/>
    <w:rsid w:val="00F441C7"/>
    <w:rsid w:val="00F441D7"/>
    <w:rsid w:val="00F452D3"/>
    <w:rsid w:val="00F465CF"/>
    <w:rsid w:val="00F467E1"/>
    <w:rsid w:val="00F46849"/>
    <w:rsid w:val="00F50825"/>
    <w:rsid w:val="00F51E27"/>
    <w:rsid w:val="00F52D46"/>
    <w:rsid w:val="00F53E9C"/>
    <w:rsid w:val="00F544C9"/>
    <w:rsid w:val="00F54B03"/>
    <w:rsid w:val="00F55A67"/>
    <w:rsid w:val="00F56819"/>
    <w:rsid w:val="00F569D3"/>
    <w:rsid w:val="00F609BA"/>
    <w:rsid w:val="00F6119C"/>
    <w:rsid w:val="00F61444"/>
    <w:rsid w:val="00F61601"/>
    <w:rsid w:val="00F61E5F"/>
    <w:rsid w:val="00F628DA"/>
    <w:rsid w:val="00F63ADD"/>
    <w:rsid w:val="00F63AF2"/>
    <w:rsid w:val="00F63D96"/>
    <w:rsid w:val="00F648D4"/>
    <w:rsid w:val="00F67196"/>
    <w:rsid w:val="00F67F38"/>
    <w:rsid w:val="00F70244"/>
    <w:rsid w:val="00F70567"/>
    <w:rsid w:val="00F70814"/>
    <w:rsid w:val="00F70FDC"/>
    <w:rsid w:val="00F72EBB"/>
    <w:rsid w:val="00F73C58"/>
    <w:rsid w:val="00F73F9F"/>
    <w:rsid w:val="00F744F2"/>
    <w:rsid w:val="00F74637"/>
    <w:rsid w:val="00F75821"/>
    <w:rsid w:val="00F76763"/>
    <w:rsid w:val="00F76827"/>
    <w:rsid w:val="00F76B46"/>
    <w:rsid w:val="00F82E89"/>
    <w:rsid w:val="00F84786"/>
    <w:rsid w:val="00F84850"/>
    <w:rsid w:val="00F84C06"/>
    <w:rsid w:val="00F8527A"/>
    <w:rsid w:val="00F85D8E"/>
    <w:rsid w:val="00F8620F"/>
    <w:rsid w:val="00F86299"/>
    <w:rsid w:val="00F86455"/>
    <w:rsid w:val="00F8664F"/>
    <w:rsid w:val="00F86D3B"/>
    <w:rsid w:val="00F86E6C"/>
    <w:rsid w:val="00F874AC"/>
    <w:rsid w:val="00F92594"/>
    <w:rsid w:val="00F93213"/>
    <w:rsid w:val="00F935F8"/>
    <w:rsid w:val="00F938A8"/>
    <w:rsid w:val="00F94228"/>
    <w:rsid w:val="00F9444A"/>
    <w:rsid w:val="00F94A6A"/>
    <w:rsid w:val="00F9568F"/>
    <w:rsid w:val="00F956C8"/>
    <w:rsid w:val="00F957AF"/>
    <w:rsid w:val="00F96333"/>
    <w:rsid w:val="00FA067A"/>
    <w:rsid w:val="00FA16AD"/>
    <w:rsid w:val="00FA1E1C"/>
    <w:rsid w:val="00FA2DB3"/>
    <w:rsid w:val="00FA2FE2"/>
    <w:rsid w:val="00FA5D7A"/>
    <w:rsid w:val="00FA6559"/>
    <w:rsid w:val="00FA6F5A"/>
    <w:rsid w:val="00FA71E7"/>
    <w:rsid w:val="00FA7313"/>
    <w:rsid w:val="00FB072C"/>
    <w:rsid w:val="00FB0BCB"/>
    <w:rsid w:val="00FB16AF"/>
    <w:rsid w:val="00FB1C6C"/>
    <w:rsid w:val="00FB22E3"/>
    <w:rsid w:val="00FB27CC"/>
    <w:rsid w:val="00FB36CE"/>
    <w:rsid w:val="00FB3838"/>
    <w:rsid w:val="00FB3C66"/>
    <w:rsid w:val="00FB481D"/>
    <w:rsid w:val="00FB59BD"/>
    <w:rsid w:val="00FB5BE5"/>
    <w:rsid w:val="00FB60E1"/>
    <w:rsid w:val="00FB631D"/>
    <w:rsid w:val="00FB71C5"/>
    <w:rsid w:val="00FC0672"/>
    <w:rsid w:val="00FC41B6"/>
    <w:rsid w:val="00FC5B12"/>
    <w:rsid w:val="00FC6A55"/>
    <w:rsid w:val="00FC72D3"/>
    <w:rsid w:val="00FC7A49"/>
    <w:rsid w:val="00FD0380"/>
    <w:rsid w:val="00FD0D90"/>
    <w:rsid w:val="00FD1A8D"/>
    <w:rsid w:val="00FD24FB"/>
    <w:rsid w:val="00FD33F5"/>
    <w:rsid w:val="00FD376D"/>
    <w:rsid w:val="00FD482F"/>
    <w:rsid w:val="00FD5313"/>
    <w:rsid w:val="00FD5348"/>
    <w:rsid w:val="00FD6619"/>
    <w:rsid w:val="00FD70CF"/>
    <w:rsid w:val="00FE19C0"/>
    <w:rsid w:val="00FE2A1E"/>
    <w:rsid w:val="00FE2BF8"/>
    <w:rsid w:val="00FE312C"/>
    <w:rsid w:val="00FE4594"/>
    <w:rsid w:val="00FE4E2A"/>
    <w:rsid w:val="00FE555B"/>
    <w:rsid w:val="00FE606F"/>
    <w:rsid w:val="00FE6260"/>
    <w:rsid w:val="00FE66AC"/>
    <w:rsid w:val="00FE744C"/>
    <w:rsid w:val="00FF02AC"/>
    <w:rsid w:val="00FF07F6"/>
    <w:rsid w:val="00FF0D53"/>
    <w:rsid w:val="00FF415F"/>
    <w:rsid w:val="00FF6A37"/>
    <w:rsid w:val="00FF6CDF"/>
    <w:rsid w:val="00FF7E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List" w:uiPriority="99"/>
    <w:lsdException w:name="Title" w:qFormat="1"/>
    <w:lsdException w:name="Body Text" w:uiPriority="99"/>
    <w:lsdException w:name="Body Text Indent" w:uiPriority="99"/>
    <w:lsdException w:name="Subtitle" w:qFormat="1"/>
    <w:lsdException w:name="Body Text 2" w:uiPriority="99"/>
    <w:lsdException w:name="Body Text Indent 3" w:uiPriority="99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3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A74E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806AB0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/>
      <w:b/>
      <w:bCs/>
      <w:kern w:val="1"/>
      <w:sz w:val="32"/>
      <w:szCs w:val="32"/>
    </w:rPr>
  </w:style>
  <w:style w:type="paragraph" w:styleId="2">
    <w:name w:val="heading 2"/>
    <w:basedOn w:val="a"/>
    <w:next w:val="a"/>
    <w:link w:val="20"/>
    <w:qFormat/>
    <w:rsid w:val="00806AB0"/>
    <w:pPr>
      <w:keepNext/>
      <w:tabs>
        <w:tab w:val="num" w:pos="576"/>
      </w:tabs>
      <w:ind w:firstLine="539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"/>
    <w:next w:val="a"/>
    <w:link w:val="30"/>
    <w:qFormat/>
    <w:rsid w:val="00806AB0"/>
    <w:pPr>
      <w:keepNext/>
      <w:widowControl w:val="0"/>
      <w:tabs>
        <w:tab w:val="num" w:pos="720"/>
      </w:tabs>
      <w:suppressAutoHyphens w:val="0"/>
      <w:autoSpaceDE w:val="0"/>
      <w:spacing w:before="240" w:after="60"/>
      <w:ind w:left="720" w:hanging="72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06AB0"/>
    <w:pPr>
      <w:keepNext/>
      <w:widowControl w:val="0"/>
      <w:tabs>
        <w:tab w:val="num" w:pos="864"/>
      </w:tabs>
      <w:suppressAutoHyphens w:val="0"/>
      <w:autoSpaceDE w:val="0"/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06AB0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546D0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20">
    <w:name w:val="Заголовок 2 Знак"/>
    <w:link w:val="2"/>
    <w:rsid w:val="00980E30"/>
    <w:rPr>
      <w:b/>
      <w:sz w:val="28"/>
      <w:szCs w:val="28"/>
      <w:lang w:eastAsia="ar-SA"/>
    </w:rPr>
  </w:style>
  <w:style w:type="character" w:customStyle="1" w:styleId="30">
    <w:name w:val="Заголовок 3 Знак"/>
    <w:link w:val="3"/>
    <w:rsid w:val="00652043"/>
    <w:rPr>
      <w:rFonts w:ascii="Arial" w:hAnsi="Arial" w:cs="Arial"/>
      <w:b/>
      <w:bCs/>
      <w:sz w:val="26"/>
      <w:szCs w:val="26"/>
      <w:lang w:eastAsia="ar-SA"/>
    </w:rPr>
  </w:style>
  <w:style w:type="character" w:customStyle="1" w:styleId="40">
    <w:name w:val="Заголовок 4 Знак"/>
    <w:link w:val="4"/>
    <w:rsid w:val="00652043"/>
    <w:rPr>
      <w:b/>
      <w:bCs/>
      <w:sz w:val="28"/>
      <w:szCs w:val="28"/>
      <w:lang w:eastAsia="ar-SA"/>
    </w:rPr>
  </w:style>
  <w:style w:type="character" w:customStyle="1" w:styleId="50">
    <w:name w:val="Заголовок 5 Знак"/>
    <w:link w:val="5"/>
    <w:rsid w:val="00652043"/>
    <w:rPr>
      <w:b/>
      <w:bCs/>
      <w:i/>
      <w:iCs/>
      <w:sz w:val="26"/>
      <w:szCs w:val="26"/>
      <w:lang w:eastAsia="ar-SA"/>
    </w:rPr>
  </w:style>
  <w:style w:type="character" w:customStyle="1" w:styleId="WW8Num1z0">
    <w:name w:val="WW8Num1z0"/>
    <w:rsid w:val="00806AB0"/>
    <w:rPr>
      <w:rFonts w:ascii="Symbol" w:hAnsi="Symbol"/>
    </w:rPr>
  </w:style>
  <w:style w:type="character" w:customStyle="1" w:styleId="WW8Num3z0">
    <w:name w:val="WW8Num3z0"/>
    <w:rsid w:val="00806AB0"/>
    <w:rPr>
      <w:rFonts w:ascii="Symbol" w:hAnsi="Symbol" w:cs="Times New Roman"/>
    </w:rPr>
  </w:style>
  <w:style w:type="character" w:customStyle="1" w:styleId="WW8Num5z0">
    <w:name w:val="WW8Num5z0"/>
    <w:rsid w:val="00806AB0"/>
    <w:rPr>
      <w:rFonts w:ascii="Symbol" w:hAnsi="Symbol"/>
      <w:color w:val="auto"/>
    </w:rPr>
  </w:style>
  <w:style w:type="character" w:customStyle="1" w:styleId="WW8Num6z3">
    <w:name w:val="WW8Num6z3"/>
    <w:rsid w:val="00806AB0"/>
    <w:rPr>
      <w:rFonts w:ascii="Symbol" w:hAnsi="Symbol"/>
    </w:rPr>
  </w:style>
  <w:style w:type="character" w:customStyle="1" w:styleId="WW8Num8z0">
    <w:name w:val="WW8Num8z0"/>
    <w:rsid w:val="00806AB0"/>
    <w:rPr>
      <w:rFonts w:ascii="Symbol" w:hAnsi="Symbol"/>
    </w:rPr>
  </w:style>
  <w:style w:type="character" w:customStyle="1" w:styleId="WW8Num9z0">
    <w:name w:val="WW8Num9z0"/>
    <w:rsid w:val="00806AB0"/>
    <w:rPr>
      <w:rFonts w:ascii="Symbol" w:hAnsi="Symbol"/>
    </w:rPr>
  </w:style>
  <w:style w:type="character" w:customStyle="1" w:styleId="WW8Num10z0">
    <w:name w:val="WW8Num10z0"/>
    <w:rsid w:val="00806AB0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806AB0"/>
    <w:rPr>
      <w:rFonts w:ascii="Symbol" w:hAnsi="Symbol"/>
    </w:rPr>
  </w:style>
  <w:style w:type="character" w:customStyle="1" w:styleId="WW8Num11z1">
    <w:name w:val="WW8Num11z1"/>
    <w:rsid w:val="00806AB0"/>
    <w:rPr>
      <w:rFonts w:ascii="Courier New" w:hAnsi="Courier New" w:cs="Courier New"/>
    </w:rPr>
  </w:style>
  <w:style w:type="character" w:customStyle="1" w:styleId="WW8Num11z2">
    <w:name w:val="WW8Num11z2"/>
    <w:rsid w:val="00806AB0"/>
    <w:rPr>
      <w:rFonts w:ascii="Wingdings" w:hAnsi="Wingdings"/>
    </w:rPr>
  </w:style>
  <w:style w:type="character" w:customStyle="1" w:styleId="11">
    <w:name w:val="Основной шрифт абзаца1"/>
    <w:rsid w:val="00806AB0"/>
  </w:style>
  <w:style w:type="character" w:styleId="a3">
    <w:name w:val="page number"/>
    <w:basedOn w:val="11"/>
    <w:rsid w:val="00806AB0"/>
  </w:style>
  <w:style w:type="character" w:customStyle="1" w:styleId="21">
    <w:name w:val="Знак Знак2"/>
    <w:rsid w:val="00806AB0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a4">
    <w:name w:val="Заголовок"/>
    <w:basedOn w:val="a"/>
    <w:next w:val="a5"/>
    <w:uiPriority w:val="99"/>
    <w:rsid w:val="00806AB0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a5">
    <w:name w:val="Body Text"/>
    <w:basedOn w:val="a"/>
    <w:link w:val="a6"/>
    <w:uiPriority w:val="99"/>
    <w:rsid w:val="00806AB0"/>
    <w:pPr>
      <w:jc w:val="both"/>
    </w:pPr>
    <w:rPr>
      <w:szCs w:val="20"/>
    </w:rPr>
  </w:style>
  <w:style w:type="character" w:customStyle="1" w:styleId="a6">
    <w:name w:val="Основной текст Знак"/>
    <w:link w:val="a5"/>
    <w:uiPriority w:val="99"/>
    <w:rsid w:val="006073B8"/>
    <w:rPr>
      <w:sz w:val="24"/>
      <w:lang w:eastAsia="ar-SA"/>
    </w:rPr>
  </w:style>
  <w:style w:type="paragraph" w:styleId="a7">
    <w:name w:val="List"/>
    <w:basedOn w:val="a5"/>
    <w:uiPriority w:val="99"/>
    <w:rsid w:val="00806AB0"/>
    <w:rPr>
      <w:rFonts w:cs="Tahoma"/>
    </w:rPr>
  </w:style>
  <w:style w:type="paragraph" w:customStyle="1" w:styleId="12">
    <w:name w:val="Название1"/>
    <w:basedOn w:val="a"/>
    <w:uiPriority w:val="99"/>
    <w:rsid w:val="00806AB0"/>
    <w:pPr>
      <w:suppressLineNumbers/>
      <w:spacing w:before="120" w:after="120"/>
    </w:pPr>
    <w:rPr>
      <w:rFonts w:cs="Tahoma"/>
      <w:i/>
      <w:iCs/>
    </w:rPr>
  </w:style>
  <w:style w:type="paragraph" w:customStyle="1" w:styleId="13">
    <w:name w:val="Указатель1"/>
    <w:basedOn w:val="a"/>
    <w:uiPriority w:val="99"/>
    <w:rsid w:val="00806AB0"/>
    <w:pPr>
      <w:suppressLineNumbers/>
    </w:pPr>
    <w:rPr>
      <w:rFonts w:cs="Tahoma"/>
    </w:rPr>
  </w:style>
  <w:style w:type="paragraph" w:customStyle="1" w:styleId="22">
    <w:name w:val="Основной текст с отступом 22"/>
    <w:basedOn w:val="a"/>
    <w:uiPriority w:val="99"/>
    <w:rsid w:val="00806AB0"/>
    <w:pPr>
      <w:spacing w:after="120" w:line="480" w:lineRule="auto"/>
      <w:ind w:left="283"/>
    </w:pPr>
  </w:style>
  <w:style w:type="paragraph" w:customStyle="1" w:styleId="210">
    <w:name w:val="Основной текст с отступом 21"/>
    <w:basedOn w:val="a"/>
    <w:uiPriority w:val="99"/>
    <w:rsid w:val="00806AB0"/>
    <w:pPr>
      <w:spacing w:line="360" w:lineRule="auto"/>
      <w:ind w:firstLine="851"/>
    </w:pPr>
    <w:rPr>
      <w:szCs w:val="20"/>
    </w:rPr>
  </w:style>
  <w:style w:type="paragraph" w:customStyle="1" w:styleId="33">
    <w:name w:val="Основной текст с отступом 33"/>
    <w:basedOn w:val="a"/>
    <w:uiPriority w:val="99"/>
    <w:rsid w:val="00806AB0"/>
    <w:pPr>
      <w:spacing w:line="360" w:lineRule="auto"/>
      <w:ind w:firstLine="851"/>
      <w:jc w:val="both"/>
    </w:pPr>
    <w:rPr>
      <w:szCs w:val="20"/>
    </w:rPr>
  </w:style>
  <w:style w:type="paragraph" w:customStyle="1" w:styleId="31">
    <w:name w:val="Основной текст с отступом 31"/>
    <w:basedOn w:val="a"/>
    <w:uiPriority w:val="99"/>
    <w:rsid w:val="00806AB0"/>
    <w:pPr>
      <w:spacing w:line="360" w:lineRule="auto"/>
      <w:ind w:firstLine="851"/>
      <w:jc w:val="both"/>
    </w:pPr>
    <w:rPr>
      <w:szCs w:val="20"/>
    </w:rPr>
  </w:style>
  <w:style w:type="paragraph" w:styleId="a8">
    <w:name w:val="Body Text Indent"/>
    <w:basedOn w:val="a"/>
    <w:link w:val="a9"/>
    <w:uiPriority w:val="99"/>
    <w:rsid w:val="00806AB0"/>
    <w:pPr>
      <w:spacing w:after="120"/>
      <w:ind w:left="283"/>
    </w:pPr>
  </w:style>
  <w:style w:type="character" w:customStyle="1" w:styleId="a9">
    <w:name w:val="Основной текст с отступом Знак"/>
    <w:link w:val="a8"/>
    <w:uiPriority w:val="99"/>
    <w:rsid w:val="00146E05"/>
    <w:rPr>
      <w:sz w:val="24"/>
      <w:szCs w:val="24"/>
      <w:lang w:eastAsia="ar-SA"/>
    </w:rPr>
  </w:style>
  <w:style w:type="paragraph" w:customStyle="1" w:styleId="310">
    <w:name w:val="Основной текст 31"/>
    <w:basedOn w:val="a"/>
    <w:uiPriority w:val="99"/>
    <w:rsid w:val="00806AB0"/>
    <w:pPr>
      <w:widowControl w:val="0"/>
      <w:jc w:val="both"/>
    </w:pPr>
    <w:rPr>
      <w:rFonts w:eastAsia="Arial Unicode MS"/>
      <w:kern w:val="1"/>
      <w:szCs w:val="20"/>
    </w:rPr>
  </w:style>
  <w:style w:type="paragraph" w:customStyle="1" w:styleId="14">
    <w:name w:val="Название объекта1"/>
    <w:basedOn w:val="a"/>
    <w:next w:val="a"/>
    <w:uiPriority w:val="99"/>
    <w:rsid w:val="00806AB0"/>
    <w:pPr>
      <w:widowControl w:val="0"/>
    </w:pPr>
    <w:rPr>
      <w:rFonts w:eastAsia="Arial Unicode MS"/>
      <w:b/>
      <w:bCs/>
      <w:kern w:val="1"/>
      <w:sz w:val="20"/>
      <w:szCs w:val="20"/>
    </w:rPr>
  </w:style>
  <w:style w:type="paragraph" w:styleId="aa">
    <w:name w:val="footer"/>
    <w:basedOn w:val="a"/>
    <w:link w:val="ab"/>
    <w:uiPriority w:val="99"/>
    <w:rsid w:val="00806AB0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652043"/>
    <w:rPr>
      <w:sz w:val="24"/>
      <w:szCs w:val="24"/>
      <w:lang w:eastAsia="ar-SA"/>
    </w:rPr>
  </w:style>
  <w:style w:type="paragraph" w:customStyle="1" w:styleId="32">
    <w:name w:val="Основной текст с отступом 32"/>
    <w:basedOn w:val="a"/>
    <w:uiPriority w:val="99"/>
    <w:rsid w:val="00806AB0"/>
    <w:pPr>
      <w:spacing w:after="120"/>
      <w:ind w:left="283"/>
    </w:pPr>
    <w:rPr>
      <w:sz w:val="16"/>
      <w:szCs w:val="16"/>
    </w:rPr>
  </w:style>
  <w:style w:type="paragraph" w:customStyle="1" w:styleId="xl25">
    <w:name w:val="xl25"/>
    <w:basedOn w:val="a"/>
    <w:uiPriority w:val="99"/>
    <w:rsid w:val="00806AB0"/>
    <w:pPr>
      <w:suppressAutoHyphens w:val="0"/>
      <w:autoSpaceDE w:val="0"/>
      <w:spacing w:before="100" w:after="100"/>
    </w:pPr>
  </w:style>
  <w:style w:type="paragraph" w:customStyle="1" w:styleId="23">
    <w:name w:val="Основной текст с отступом 23"/>
    <w:basedOn w:val="a"/>
    <w:uiPriority w:val="99"/>
    <w:rsid w:val="00806AB0"/>
    <w:pPr>
      <w:widowControl w:val="0"/>
      <w:suppressAutoHyphens w:val="0"/>
      <w:autoSpaceDE w:val="0"/>
      <w:spacing w:after="120" w:line="480" w:lineRule="auto"/>
      <w:ind w:left="283"/>
    </w:pPr>
    <w:rPr>
      <w:sz w:val="20"/>
      <w:szCs w:val="20"/>
    </w:rPr>
  </w:style>
  <w:style w:type="paragraph" w:styleId="ac">
    <w:name w:val="Normal (Web)"/>
    <w:basedOn w:val="a"/>
    <w:uiPriority w:val="99"/>
    <w:rsid w:val="00806AB0"/>
    <w:pPr>
      <w:spacing w:before="280" w:after="280"/>
    </w:pPr>
  </w:style>
  <w:style w:type="paragraph" w:customStyle="1" w:styleId="ad">
    <w:name w:val="Содержимое таблицы"/>
    <w:basedOn w:val="a"/>
    <w:uiPriority w:val="99"/>
    <w:rsid w:val="00806AB0"/>
    <w:pPr>
      <w:widowControl w:val="0"/>
      <w:suppressLineNumbers/>
    </w:pPr>
    <w:rPr>
      <w:rFonts w:eastAsia="Andale Sans UI"/>
      <w:kern w:val="1"/>
    </w:rPr>
  </w:style>
  <w:style w:type="paragraph" w:customStyle="1" w:styleId="211">
    <w:name w:val="Основной текст 21"/>
    <w:basedOn w:val="a"/>
    <w:uiPriority w:val="99"/>
    <w:rsid w:val="00806AB0"/>
    <w:pPr>
      <w:jc w:val="center"/>
    </w:pPr>
    <w:rPr>
      <w:b/>
      <w:sz w:val="34"/>
    </w:rPr>
  </w:style>
  <w:style w:type="paragraph" w:customStyle="1" w:styleId="ae">
    <w:name w:val="Заголовок таблицы"/>
    <w:basedOn w:val="ad"/>
    <w:uiPriority w:val="99"/>
    <w:rsid w:val="00806AB0"/>
    <w:pPr>
      <w:jc w:val="center"/>
    </w:pPr>
    <w:rPr>
      <w:b/>
      <w:bCs/>
    </w:rPr>
  </w:style>
  <w:style w:type="paragraph" w:customStyle="1" w:styleId="af">
    <w:name w:val="Содержимое врезки"/>
    <w:basedOn w:val="a5"/>
    <w:uiPriority w:val="99"/>
    <w:rsid w:val="00806AB0"/>
  </w:style>
  <w:style w:type="paragraph" w:styleId="af0">
    <w:name w:val="header"/>
    <w:basedOn w:val="a"/>
    <w:link w:val="af1"/>
    <w:uiPriority w:val="99"/>
    <w:rsid w:val="00806AB0"/>
    <w:pPr>
      <w:suppressLineNumbers/>
      <w:tabs>
        <w:tab w:val="center" w:pos="4818"/>
        <w:tab w:val="right" w:pos="9637"/>
      </w:tabs>
    </w:pPr>
  </w:style>
  <w:style w:type="character" w:customStyle="1" w:styleId="af1">
    <w:name w:val="Верхний колонтитул Знак"/>
    <w:link w:val="af0"/>
    <w:uiPriority w:val="99"/>
    <w:rsid w:val="00652043"/>
    <w:rPr>
      <w:sz w:val="24"/>
      <w:szCs w:val="24"/>
      <w:lang w:eastAsia="ar-SA"/>
    </w:rPr>
  </w:style>
  <w:style w:type="paragraph" w:customStyle="1" w:styleId="af2">
    <w:name w:val="Иллюстрация"/>
    <w:basedOn w:val="a"/>
    <w:uiPriority w:val="99"/>
    <w:rsid w:val="00EC32F6"/>
    <w:pPr>
      <w:widowControl w:val="0"/>
      <w:suppressLineNumbers/>
      <w:spacing w:before="120" w:after="120"/>
    </w:pPr>
    <w:rPr>
      <w:rFonts w:ascii="Arial" w:eastAsia="Lucida Sans Unicode" w:hAnsi="Arial" w:cs="Tahoma"/>
      <w:i/>
      <w:iCs/>
      <w:kern w:val="1"/>
      <w:sz w:val="20"/>
    </w:rPr>
  </w:style>
  <w:style w:type="paragraph" w:customStyle="1" w:styleId="15">
    <w:name w:val="Текст1"/>
    <w:basedOn w:val="a"/>
    <w:uiPriority w:val="99"/>
    <w:rsid w:val="00EC32F6"/>
    <w:pPr>
      <w:widowControl w:val="0"/>
      <w:suppressLineNumbers/>
      <w:spacing w:before="120" w:after="120"/>
    </w:pPr>
    <w:rPr>
      <w:rFonts w:ascii="Arial" w:eastAsia="Lucida Sans Unicode" w:hAnsi="Arial" w:cs="Tahoma"/>
      <w:i/>
      <w:iCs/>
      <w:kern w:val="1"/>
      <w:sz w:val="20"/>
    </w:rPr>
  </w:style>
  <w:style w:type="paragraph" w:styleId="34">
    <w:name w:val="Body Text Indent 3"/>
    <w:basedOn w:val="a"/>
    <w:link w:val="35"/>
    <w:uiPriority w:val="99"/>
    <w:unhideWhenUsed/>
    <w:rsid w:val="00EC32F6"/>
    <w:pPr>
      <w:suppressAutoHyphens w:val="0"/>
      <w:spacing w:after="120" w:line="276" w:lineRule="auto"/>
      <w:ind w:left="283"/>
    </w:pPr>
    <w:rPr>
      <w:sz w:val="16"/>
      <w:szCs w:val="16"/>
      <w:lang w:eastAsia="ru-RU"/>
    </w:rPr>
  </w:style>
  <w:style w:type="character" w:customStyle="1" w:styleId="35">
    <w:name w:val="Основной текст с отступом 3 Знак"/>
    <w:link w:val="34"/>
    <w:uiPriority w:val="99"/>
    <w:rsid w:val="00EC32F6"/>
    <w:rPr>
      <w:sz w:val="16"/>
      <w:szCs w:val="16"/>
      <w:lang w:val="ru-RU" w:eastAsia="ru-RU" w:bidi="ar-SA"/>
    </w:rPr>
  </w:style>
  <w:style w:type="paragraph" w:customStyle="1" w:styleId="220">
    <w:name w:val="Основной текст 22"/>
    <w:basedOn w:val="a"/>
    <w:uiPriority w:val="99"/>
    <w:rsid w:val="00090C64"/>
    <w:pPr>
      <w:widowControl w:val="0"/>
      <w:jc w:val="center"/>
    </w:pPr>
    <w:rPr>
      <w:rFonts w:eastAsia="Andale Sans UI"/>
      <w:b/>
      <w:kern w:val="1"/>
      <w:sz w:val="34"/>
    </w:rPr>
  </w:style>
  <w:style w:type="character" w:customStyle="1" w:styleId="apple-style-span">
    <w:name w:val="apple-style-span"/>
    <w:rsid w:val="00D92F94"/>
  </w:style>
  <w:style w:type="paragraph" w:customStyle="1" w:styleId="130">
    <w:name w:val="Обычный + 13 пт"/>
    <w:aliases w:val="Первая строка:  1,25 см,25 см + TimesNewRoman,Черный"/>
    <w:basedOn w:val="a"/>
    <w:rsid w:val="00511D49"/>
    <w:pPr>
      <w:widowControl w:val="0"/>
      <w:suppressAutoHyphens w:val="0"/>
      <w:autoSpaceDE w:val="0"/>
      <w:autoSpaceDN w:val="0"/>
      <w:snapToGrid w:val="0"/>
      <w:ind w:firstLine="708"/>
      <w:jc w:val="both"/>
    </w:pPr>
    <w:rPr>
      <w:sz w:val="26"/>
      <w:lang w:eastAsia="ru-RU"/>
    </w:rPr>
  </w:style>
  <w:style w:type="paragraph" w:styleId="af3">
    <w:name w:val="Balloon Text"/>
    <w:basedOn w:val="a"/>
    <w:link w:val="af4"/>
    <w:uiPriority w:val="99"/>
    <w:rsid w:val="00276E73"/>
    <w:rPr>
      <w:rFonts w:ascii="Tahoma" w:hAnsi="Tahoma"/>
      <w:sz w:val="16"/>
      <w:szCs w:val="16"/>
    </w:rPr>
  </w:style>
  <w:style w:type="character" w:customStyle="1" w:styleId="af4">
    <w:name w:val="Текст выноски Знак"/>
    <w:link w:val="af3"/>
    <w:uiPriority w:val="99"/>
    <w:rsid w:val="00276E73"/>
    <w:rPr>
      <w:rFonts w:ascii="Tahoma" w:hAnsi="Tahoma" w:cs="Tahoma"/>
      <w:sz w:val="16"/>
      <w:szCs w:val="16"/>
      <w:lang w:eastAsia="ar-SA"/>
    </w:rPr>
  </w:style>
  <w:style w:type="paragraph" w:styleId="af5">
    <w:name w:val="List Paragraph"/>
    <w:basedOn w:val="a"/>
    <w:uiPriority w:val="34"/>
    <w:qFormat/>
    <w:rsid w:val="006A4F16"/>
    <w:pPr>
      <w:suppressAutoHyphens w:val="0"/>
      <w:ind w:left="720"/>
      <w:contextualSpacing/>
    </w:pPr>
    <w:rPr>
      <w:lang w:eastAsia="ru-RU"/>
    </w:rPr>
  </w:style>
  <w:style w:type="paragraph" w:customStyle="1" w:styleId="16">
    <w:name w:val="Без интервала1"/>
    <w:link w:val="NoSpacingChar"/>
    <w:rsid w:val="006A4F16"/>
    <w:rPr>
      <w:rFonts w:eastAsia="Calibri"/>
      <w:sz w:val="22"/>
      <w:szCs w:val="22"/>
    </w:rPr>
  </w:style>
  <w:style w:type="character" w:customStyle="1" w:styleId="NoSpacingChar">
    <w:name w:val="No Spacing Char"/>
    <w:link w:val="16"/>
    <w:locked/>
    <w:rsid w:val="006A4F16"/>
    <w:rPr>
      <w:rFonts w:eastAsia="Calibri"/>
      <w:sz w:val="22"/>
      <w:szCs w:val="22"/>
      <w:lang w:val="ru-RU" w:eastAsia="ru-RU" w:bidi="ar-SA"/>
    </w:rPr>
  </w:style>
  <w:style w:type="paragraph" w:customStyle="1" w:styleId="Standard">
    <w:name w:val="Standard"/>
    <w:rsid w:val="00483A6C"/>
    <w:pPr>
      <w:widowControl w:val="0"/>
      <w:suppressAutoHyphens/>
      <w:textAlignment w:val="baseline"/>
    </w:pPr>
    <w:rPr>
      <w:rFonts w:eastAsia="Arial Unicode MS" w:cs="Tahoma"/>
      <w:color w:val="000000"/>
      <w:kern w:val="1"/>
      <w:sz w:val="24"/>
      <w:szCs w:val="24"/>
      <w:lang w:val="en-US" w:eastAsia="en-US"/>
    </w:rPr>
  </w:style>
  <w:style w:type="paragraph" w:customStyle="1" w:styleId="17">
    <w:name w:val="Абзац списка1"/>
    <w:basedOn w:val="a"/>
    <w:uiPriority w:val="99"/>
    <w:rsid w:val="00483A6C"/>
    <w:pPr>
      <w:widowControl w:val="0"/>
      <w:spacing w:after="200" w:line="276" w:lineRule="auto"/>
      <w:ind w:left="720"/>
    </w:pPr>
    <w:rPr>
      <w:rFonts w:ascii="Calibri" w:hAnsi="Calibri"/>
      <w:kern w:val="1"/>
      <w:sz w:val="22"/>
      <w:szCs w:val="22"/>
      <w:lang w:val="en-US"/>
    </w:rPr>
  </w:style>
  <w:style w:type="paragraph" w:styleId="24">
    <w:name w:val="Body Text 2"/>
    <w:basedOn w:val="a"/>
    <w:link w:val="25"/>
    <w:uiPriority w:val="99"/>
    <w:semiHidden/>
    <w:rsid w:val="00DB5522"/>
    <w:pPr>
      <w:spacing w:after="120" w:line="480" w:lineRule="auto"/>
    </w:pPr>
    <w:rPr>
      <w:rFonts w:eastAsia="Calibri"/>
    </w:rPr>
  </w:style>
  <w:style w:type="character" w:customStyle="1" w:styleId="25">
    <w:name w:val="Основной текст 2 Знак"/>
    <w:link w:val="24"/>
    <w:uiPriority w:val="99"/>
    <w:semiHidden/>
    <w:locked/>
    <w:rsid w:val="00DB5522"/>
    <w:rPr>
      <w:rFonts w:eastAsia="Calibri"/>
      <w:sz w:val="24"/>
      <w:szCs w:val="24"/>
      <w:lang w:val="ru-RU" w:eastAsia="ar-SA" w:bidi="ar-SA"/>
    </w:rPr>
  </w:style>
  <w:style w:type="paragraph" w:styleId="af6">
    <w:name w:val="No Spacing"/>
    <w:link w:val="af7"/>
    <w:uiPriority w:val="99"/>
    <w:qFormat/>
    <w:rsid w:val="00BA577A"/>
    <w:rPr>
      <w:rFonts w:ascii="Calibri" w:eastAsia="Calibri" w:hAnsi="Calibri"/>
      <w:sz w:val="22"/>
      <w:szCs w:val="22"/>
      <w:lang w:eastAsia="en-US"/>
    </w:rPr>
  </w:style>
  <w:style w:type="character" w:customStyle="1" w:styleId="af7">
    <w:name w:val="Без интервала Знак"/>
    <w:link w:val="af6"/>
    <w:uiPriority w:val="99"/>
    <w:locked/>
    <w:rsid w:val="007F0FEF"/>
    <w:rPr>
      <w:rFonts w:ascii="Calibri" w:eastAsia="Calibri" w:hAnsi="Calibri"/>
      <w:sz w:val="22"/>
      <w:szCs w:val="22"/>
      <w:lang w:eastAsia="en-US" w:bidi="ar-SA"/>
    </w:rPr>
  </w:style>
  <w:style w:type="table" w:styleId="af8">
    <w:name w:val="Table Grid"/>
    <w:basedOn w:val="a1"/>
    <w:uiPriority w:val="39"/>
    <w:rsid w:val="00622F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1"/>
    <w:uiPriority w:val="59"/>
    <w:rsid w:val="00622F7A"/>
    <w:rPr>
      <w:rFonts w:ascii="Calibri" w:eastAsia="Calibri" w:hAnsi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"/>
    <w:basedOn w:val="a1"/>
    <w:next w:val="af8"/>
    <w:uiPriority w:val="59"/>
    <w:rsid w:val="00622F7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"/>
    <w:basedOn w:val="a1"/>
    <w:next w:val="af8"/>
    <w:uiPriority w:val="59"/>
    <w:rsid w:val="00622F7A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9">
    <w:name w:val="мой1"/>
    <w:basedOn w:val="a"/>
    <w:qFormat/>
    <w:rsid w:val="00014E3B"/>
    <w:pPr>
      <w:suppressAutoHyphens w:val="0"/>
      <w:spacing w:before="100" w:beforeAutospacing="1"/>
      <w:ind w:firstLine="709"/>
      <w:jc w:val="both"/>
    </w:pPr>
    <w:rPr>
      <w:lang w:eastAsia="en-US" w:bidi="en-US"/>
    </w:rPr>
  </w:style>
  <w:style w:type="character" w:customStyle="1" w:styleId="apple-converted-space">
    <w:name w:val="apple-converted-space"/>
    <w:rsid w:val="006C4EF9"/>
  </w:style>
  <w:style w:type="character" w:styleId="af9">
    <w:name w:val="Hyperlink"/>
    <w:uiPriority w:val="99"/>
    <w:unhideWhenUsed/>
    <w:rsid w:val="00671168"/>
    <w:rPr>
      <w:color w:val="000080"/>
      <w:u w:val="single"/>
    </w:rPr>
  </w:style>
  <w:style w:type="character" w:customStyle="1" w:styleId="serp-urlitem">
    <w:name w:val="serp-url__item"/>
    <w:rsid w:val="00671168"/>
  </w:style>
  <w:style w:type="character" w:styleId="afa">
    <w:name w:val="FollowedHyperlink"/>
    <w:uiPriority w:val="99"/>
    <w:unhideWhenUsed/>
    <w:rsid w:val="00652043"/>
    <w:rPr>
      <w:color w:val="800080"/>
      <w:u w:val="single"/>
    </w:rPr>
  </w:style>
  <w:style w:type="paragraph" w:styleId="afb">
    <w:name w:val="footnote text"/>
    <w:basedOn w:val="a"/>
    <w:link w:val="afc"/>
    <w:rsid w:val="006A13D6"/>
    <w:rPr>
      <w:sz w:val="20"/>
      <w:szCs w:val="20"/>
    </w:rPr>
  </w:style>
  <w:style w:type="character" w:customStyle="1" w:styleId="afc">
    <w:name w:val="Текст сноски Знак"/>
    <w:link w:val="afb"/>
    <w:rsid w:val="006A13D6"/>
    <w:rPr>
      <w:lang w:eastAsia="ar-SA"/>
    </w:rPr>
  </w:style>
  <w:style w:type="character" w:styleId="afd">
    <w:name w:val="footnote reference"/>
    <w:rsid w:val="006A13D6"/>
    <w:rPr>
      <w:vertAlign w:val="superscript"/>
    </w:rPr>
  </w:style>
  <w:style w:type="character" w:customStyle="1" w:styleId="WW8Num8z4">
    <w:name w:val="WW8Num8z4"/>
    <w:rsid w:val="000E2A1F"/>
  </w:style>
  <w:style w:type="character" w:customStyle="1" w:styleId="afe">
    <w:name w:val="Символ сноски"/>
    <w:rsid w:val="00C23FC1"/>
    <w:rPr>
      <w:rFonts w:ascii="Times New Roman" w:hAnsi="Times New Roman" w:cs="Times New Roman" w:hint="default"/>
      <w:vertAlign w:val="superscript"/>
    </w:rPr>
  </w:style>
  <w:style w:type="character" w:customStyle="1" w:styleId="27">
    <w:name w:val="Текст сноски Знак2"/>
    <w:rsid w:val="00C23FC1"/>
    <w:rPr>
      <w:rFonts w:eastAsia="Times New Roman"/>
      <w:lang w:eastAsia="zh-CN"/>
    </w:rPr>
  </w:style>
  <w:style w:type="character" w:customStyle="1" w:styleId="FontStyle29">
    <w:name w:val="Font Style29"/>
    <w:rsid w:val="003A76FB"/>
    <w:rPr>
      <w:rFonts w:ascii="Times New Roman" w:hAnsi="Times New Roman" w:cs="Times New Roman" w:hint="default"/>
      <w:sz w:val="26"/>
      <w:szCs w:val="26"/>
    </w:rPr>
  </w:style>
  <w:style w:type="character" w:customStyle="1" w:styleId="1a">
    <w:name w:val="Текст сноски Знак1"/>
    <w:semiHidden/>
    <w:locked/>
    <w:rsid w:val="003A76FB"/>
    <w:rPr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List" w:uiPriority="99"/>
    <w:lsdException w:name="Title" w:qFormat="1"/>
    <w:lsdException w:name="Body Text" w:uiPriority="99"/>
    <w:lsdException w:name="Body Text Indent" w:uiPriority="99"/>
    <w:lsdException w:name="Subtitle" w:qFormat="1"/>
    <w:lsdException w:name="Body Text 2" w:uiPriority="99"/>
    <w:lsdException w:name="Body Text Indent 3" w:uiPriority="99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3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A74E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/>
      <w:b/>
      <w:bCs/>
      <w:kern w:val="1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tabs>
        <w:tab w:val="num" w:pos="576"/>
      </w:tabs>
      <w:ind w:firstLine="539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widowControl w:val="0"/>
      <w:tabs>
        <w:tab w:val="num" w:pos="720"/>
      </w:tabs>
      <w:suppressAutoHyphens w:val="0"/>
      <w:autoSpaceDE w:val="0"/>
      <w:spacing w:before="240" w:after="60"/>
      <w:ind w:left="720" w:hanging="72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tabs>
        <w:tab w:val="num" w:pos="864"/>
      </w:tabs>
      <w:suppressAutoHyphens w:val="0"/>
      <w:autoSpaceDE w:val="0"/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546D0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20">
    <w:name w:val="Заголовок 2 Знак"/>
    <w:link w:val="2"/>
    <w:rsid w:val="00980E30"/>
    <w:rPr>
      <w:b/>
      <w:sz w:val="28"/>
      <w:szCs w:val="28"/>
      <w:lang w:eastAsia="ar-SA"/>
    </w:rPr>
  </w:style>
  <w:style w:type="character" w:customStyle="1" w:styleId="30">
    <w:name w:val="Заголовок 3 Знак"/>
    <w:link w:val="3"/>
    <w:rsid w:val="00652043"/>
    <w:rPr>
      <w:rFonts w:ascii="Arial" w:hAnsi="Arial" w:cs="Arial"/>
      <w:b/>
      <w:bCs/>
      <w:sz w:val="26"/>
      <w:szCs w:val="26"/>
      <w:lang w:eastAsia="ar-SA"/>
    </w:rPr>
  </w:style>
  <w:style w:type="character" w:customStyle="1" w:styleId="40">
    <w:name w:val="Заголовок 4 Знак"/>
    <w:link w:val="4"/>
    <w:rsid w:val="00652043"/>
    <w:rPr>
      <w:b/>
      <w:bCs/>
      <w:sz w:val="28"/>
      <w:szCs w:val="28"/>
      <w:lang w:eastAsia="ar-SA"/>
    </w:rPr>
  </w:style>
  <w:style w:type="character" w:customStyle="1" w:styleId="50">
    <w:name w:val="Заголовок 5 Знак"/>
    <w:link w:val="5"/>
    <w:rsid w:val="00652043"/>
    <w:rPr>
      <w:b/>
      <w:bCs/>
      <w:i/>
      <w:iCs/>
      <w:sz w:val="26"/>
      <w:szCs w:val="26"/>
      <w:lang w:eastAsia="ar-SA"/>
    </w:rPr>
  </w:style>
  <w:style w:type="character" w:customStyle="1" w:styleId="WW8Num1z0">
    <w:name w:val="WW8Num1z0"/>
    <w:rPr>
      <w:rFonts w:ascii="Symbol" w:hAnsi="Symbol"/>
    </w:rPr>
  </w:style>
  <w:style w:type="character" w:customStyle="1" w:styleId="WW8Num3z0">
    <w:name w:val="WW8Num3z0"/>
    <w:rPr>
      <w:rFonts w:ascii="Symbol" w:hAnsi="Symbol" w:cs="Times New Roman"/>
    </w:rPr>
  </w:style>
  <w:style w:type="character" w:customStyle="1" w:styleId="WW8Num5z0">
    <w:name w:val="WW8Num5z0"/>
    <w:rPr>
      <w:rFonts w:ascii="Symbol" w:hAnsi="Symbol"/>
      <w:color w:val="auto"/>
    </w:rPr>
  </w:style>
  <w:style w:type="character" w:customStyle="1" w:styleId="WW8Num6z3">
    <w:name w:val="WW8Num6z3"/>
    <w:rPr>
      <w:rFonts w:ascii="Symbol" w:hAnsi="Symbol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WW8Num9z0">
    <w:name w:val="WW8Num9z0"/>
    <w:rPr>
      <w:rFonts w:ascii="Symbol" w:hAnsi="Symbol"/>
    </w:rPr>
  </w:style>
  <w:style w:type="character" w:customStyle="1" w:styleId="WW8Num10z0">
    <w:name w:val="WW8Num10z0"/>
    <w:rPr>
      <w:rFonts w:ascii="Times New Roman" w:eastAsia="Times New Roman" w:hAnsi="Times New Roman" w:cs="Times New Roman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8Num11z1">
    <w:name w:val="WW8Num11z1"/>
    <w:rPr>
      <w:rFonts w:ascii="Courier New" w:hAnsi="Courier New" w:cs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11">
    <w:name w:val="Основной шрифт абзаца1"/>
  </w:style>
  <w:style w:type="character" w:styleId="a3">
    <w:name w:val="page number"/>
    <w:basedOn w:val="11"/>
  </w:style>
  <w:style w:type="character" w:customStyle="1" w:styleId="21">
    <w:name w:val="Знак Знак2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a4">
    <w:name w:val="Заголовок"/>
    <w:basedOn w:val="a"/>
    <w:next w:val="a5"/>
    <w:uiPriority w:val="99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a5">
    <w:name w:val="Body Text"/>
    <w:basedOn w:val="a"/>
    <w:link w:val="a6"/>
    <w:uiPriority w:val="99"/>
    <w:pPr>
      <w:jc w:val="both"/>
    </w:pPr>
    <w:rPr>
      <w:szCs w:val="20"/>
    </w:rPr>
  </w:style>
  <w:style w:type="character" w:customStyle="1" w:styleId="a6">
    <w:name w:val="Основной текст Знак"/>
    <w:link w:val="a5"/>
    <w:uiPriority w:val="99"/>
    <w:rsid w:val="006073B8"/>
    <w:rPr>
      <w:sz w:val="24"/>
      <w:lang w:eastAsia="ar-SA"/>
    </w:rPr>
  </w:style>
  <w:style w:type="paragraph" w:styleId="a7">
    <w:name w:val="List"/>
    <w:basedOn w:val="a5"/>
    <w:uiPriority w:val="99"/>
    <w:rPr>
      <w:rFonts w:cs="Tahoma"/>
    </w:rPr>
  </w:style>
  <w:style w:type="paragraph" w:customStyle="1" w:styleId="12">
    <w:name w:val="Название1"/>
    <w:basedOn w:val="a"/>
    <w:uiPriority w:val="99"/>
    <w:pPr>
      <w:suppressLineNumbers/>
      <w:spacing w:before="120" w:after="120"/>
    </w:pPr>
    <w:rPr>
      <w:rFonts w:cs="Tahoma"/>
      <w:i/>
      <w:iCs/>
    </w:rPr>
  </w:style>
  <w:style w:type="paragraph" w:customStyle="1" w:styleId="13">
    <w:name w:val="Указатель1"/>
    <w:basedOn w:val="a"/>
    <w:uiPriority w:val="99"/>
    <w:pPr>
      <w:suppressLineNumbers/>
    </w:pPr>
    <w:rPr>
      <w:rFonts w:cs="Tahoma"/>
    </w:rPr>
  </w:style>
  <w:style w:type="paragraph" w:customStyle="1" w:styleId="22">
    <w:name w:val="Основной текст с отступом 22"/>
    <w:basedOn w:val="a"/>
    <w:uiPriority w:val="99"/>
    <w:pPr>
      <w:spacing w:after="120" w:line="480" w:lineRule="auto"/>
      <w:ind w:left="283"/>
    </w:pPr>
  </w:style>
  <w:style w:type="paragraph" w:customStyle="1" w:styleId="210">
    <w:name w:val="Основной текст с отступом 21"/>
    <w:basedOn w:val="a"/>
    <w:uiPriority w:val="99"/>
    <w:pPr>
      <w:spacing w:line="360" w:lineRule="auto"/>
      <w:ind w:firstLine="851"/>
    </w:pPr>
    <w:rPr>
      <w:szCs w:val="20"/>
    </w:rPr>
  </w:style>
  <w:style w:type="paragraph" w:customStyle="1" w:styleId="33">
    <w:name w:val="Основной текст с отступом 33"/>
    <w:basedOn w:val="a"/>
    <w:uiPriority w:val="99"/>
    <w:pPr>
      <w:spacing w:line="360" w:lineRule="auto"/>
      <w:ind w:firstLine="851"/>
      <w:jc w:val="both"/>
    </w:pPr>
    <w:rPr>
      <w:szCs w:val="20"/>
    </w:rPr>
  </w:style>
  <w:style w:type="paragraph" w:customStyle="1" w:styleId="31">
    <w:name w:val="Основной текст с отступом 31"/>
    <w:basedOn w:val="a"/>
    <w:uiPriority w:val="99"/>
    <w:pPr>
      <w:spacing w:line="360" w:lineRule="auto"/>
      <w:ind w:firstLine="851"/>
      <w:jc w:val="both"/>
    </w:pPr>
    <w:rPr>
      <w:szCs w:val="20"/>
    </w:rPr>
  </w:style>
  <w:style w:type="paragraph" w:styleId="a8">
    <w:name w:val="Body Text Indent"/>
    <w:basedOn w:val="a"/>
    <w:link w:val="a9"/>
    <w:uiPriority w:val="99"/>
    <w:pPr>
      <w:spacing w:after="120"/>
      <w:ind w:left="283"/>
    </w:pPr>
  </w:style>
  <w:style w:type="character" w:customStyle="1" w:styleId="a9">
    <w:name w:val="Основной текст с отступом Знак"/>
    <w:link w:val="a8"/>
    <w:uiPriority w:val="99"/>
    <w:rsid w:val="00146E05"/>
    <w:rPr>
      <w:sz w:val="24"/>
      <w:szCs w:val="24"/>
      <w:lang w:eastAsia="ar-SA"/>
    </w:rPr>
  </w:style>
  <w:style w:type="paragraph" w:customStyle="1" w:styleId="310">
    <w:name w:val="Основной текст 31"/>
    <w:basedOn w:val="a"/>
    <w:uiPriority w:val="99"/>
    <w:pPr>
      <w:widowControl w:val="0"/>
      <w:jc w:val="both"/>
    </w:pPr>
    <w:rPr>
      <w:rFonts w:eastAsia="Arial Unicode MS"/>
      <w:kern w:val="1"/>
      <w:szCs w:val="20"/>
    </w:rPr>
  </w:style>
  <w:style w:type="paragraph" w:customStyle="1" w:styleId="14">
    <w:name w:val="Название объекта1"/>
    <w:basedOn w:val="a"/>
    <w:next w:val="a"/>
    <w:uiPriority w:val="99"/>
    <w:pPr>
      <w:widowControl w:val="0"/>
    </w:pPr>
    <w:rPr>
      <w:rFonts w:eastAsia="Arial Unicode MS"/>
      <w:b/>
      <w:bCs/>
      <w:kern w:val="1"/>
      <w:sz w:val="20"/>
      <w:szCs w:val="20"/>
    </w:rPr>
  </w:style>
  <w:style w:type="paragraph" w:styleId="aa">
    <w:name w:val="footer"/>
    <w:basedOn w:val="a"/>
    <w:link w:val="ab"/>
    <w:uiPriority w:val="9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652043"/>
    <w:rPr>
      <w:sz w:val="24"/>
      <w:szCs w:val="24"/>
      <w:lang w:eastAsia="ar-SA"/>
    </w:rPr>
  </w:style>
  <w:style w:type="paragraph" w:customStyle="1" w:styleId="32">
    <w:name w:val="Основной текст с отступом 32"/>
    <w:basedOn w:val="a"/>
    <w:uiPriority w:val="99"/>
    <w:pPr>
      <w:spacing w:after="120"/>
      <w:ind w:left="283"/>
    </w:pPr>
    <w:rPr>
      <w:sz w:val="16"/>
      <w:szCs w:val="16"/>
    </w:rPr>
  </w:style>
  <w:style w:type="paragraph" w:customStyle="1" w:styleId="xl25">
    <w:name w:val="xl25"/>
    <w:basedOn w:val="a"/>
    <w:uiPriority w:val="99"/>
    <w:pPr>
      <w:suppressAutoHyphens w:val="0"/>
      <w:autoSpaceDE w:val="0"/>
      <w:spacing w:before="100" w:after="100"/>
    </w:pPr>
  </w:style>
  <w:style w:type="paragraph" w:customStyle="1" w:styleId="23">
    <w:name w:val="Основной текст с отступом 23"/>
    <w:basedOn w:val="a"/>
    <w:uiPriority w:val="99"/>
    <w:pPr>
      <w:widowControl w:val="0"/>
      <w:suppressAutoHyphens w:val="0"/>
      <w:autoSpaceDE w:val="0"/>
      <w:spacing w:after="120" w:line="480" w:lineRule="auto"/>
      <w:ind w:left="283"/>
    </w:pPr>
    <w:rPr>
      <w:sz w:val="20"/>
      <w:szCs w:val="20"/>
    </w:rPr>
  </w:style>
  <w:style w:type="paragraph" w:styleId="ac">
    <w:name w:val="Normal (Web)"/>
    <w:basedOn w:val="a"/>
    <w:uiPriority w:val="99"/>
    <w:pPr>
      <w:spacing w:before="280" w:after="280"/>
    </w:pPr>
  </w:style>
  <w:style w:type="paragraph" w:customStyle="1" w:styleId="ad">
    <w:name w:val="Содержимое таблицы"/>
    <w:basedOn w:val="a"/>
    <w:uiPriority w:val="99"/>
    <w:pPr>
      <w:widowControl w:val="0"/>
      <w:suppressLineNumbers/>
    </w:pPr>
    <w:rPr>
      <w:rFonts w:eastAsia="Andale Sans UI"/>
      <w:kern w:val="1"/>
    </w:rPr>
  </w:style>
  <w:style w:type="paragraph" w:customStyle="1" w:styleId="211">
    <w:name w:val="Основной текст 21"/>
    <w:basedOn w:val="a"/>
    <w:uiPriority w:val="99"/>
    <w:pPr>
      <w:jc w:val="center"/>
    </w:pPr>
    <w:rPr>
      <w:b/>
      <w:sz w:val="34"/>
    </w:rPr>
  </w:style>
  <w:style w:type="paragraph" w:customStyle="1" w:styleId="ae">
    <w:name w:val="Заголовок таблицы"/>
    <w:basedOn w:val="ad"/>
    <w:uiPriority w:val="99"/>
    <w:pPr>
      <w:jc w:val="center"/>
    </w:pPr>
    <w:rPr>
      <w:b/>
      <w:bCs/>
    </w:rPr>
  </w:style>
  <w:style w:type="paragraph" w:customStyle="1" w:styleId="af">
    <w:name w:val="Содержимое врезки"/>
    <w:basedOn w:val="a5"/>
    <w:uiPriority w:val="99"/>
  </w:style>
  <w:style w:type="paragraph" w:styleId="af0">
    <w:name w:val="header"/>
    <w:basedOn w:val="a"/>
    <w:link w:val="af1"/>
    <w:uiPriority w:val="99"/>
    <w:pPr>
      <w:suppressLineNumbers/>
      <w:tabs>
        <w:tab w:val="center" w:pos="4818"/>
        <w:tab w:val="right" w:pos="9637"/>
      </w:tabs>
    </w:pPr>
  </w:style>
  <w:style w:type="character" w:customStyle="1" w:styleId="af1">
    <w:name w:val="Верхний колонтитул Знак"/>
    <w:link w:val="af0"/>
    <w:uiPriority w:val="99"/>
    <w:rsid w:val="00652043"/>
    <w:rPr>
      <w:sz w:val="24"/>
      <w:szCs w:val="24"/>
      <w:lang w:eastAsia="ar-SA"/>
    </w:rPr>
  </w:style>
  <w:style w:type="paragraph" w:customStyle="1" w:styleId="af2">
    <w:name w:val="Иллюстрация"/>
    <w:basedOn w:val="a"/>
    <w:uiPriority w:val="99"/>
    <w:rsid w:val="00EC32F6"/>
    <w:pPr>
      <w:widowControl w:val="0"/>
      <w:suppressLineNumbers/>
      <w:spacing w:before="120" w:after="120"/>
    </w:pPr>
    <w:rPr>
      <w:rFonts w:ascii="Arial" w:eastAsia="Lucida Sans Unicode" w:hAnsi="Arial" w:cs="Tahoma"/>
      <w:i/>
      <w:iCs/>
      <w:kern w:val="1"/>
      <w:sz w:val="20"/>
    </w:rPr>
  </w:style>
  <w:style w:type="paragraph" w:customStyle="1" w:styleId="15">
    <w:name w:val="Текст1"/>
    <w:basedOn w:val="a"/>
    <w:uiPriority w:val="99"/>
    <w:rsid w:val="00EC32F6"/>
    <w:pPr>
      <w:widowControl w:val="0"/>
      <w:suppressLineNumbers/>
      <w:spacing w:before="120" w:after="120"/>
    </w:pPr>
    <w:rPr>
      <w:rFonts w:ascii="Arial" w:eastAsia="Lucida Sans Unicode" w:hAnsi="Arial" w:cs="Tahoma"/>
      <w:i/>
      <w:iCs/>
      <w:kern w:val="1"/>
      <w:sz w:val="20"/>
    </w:rPr>
  </w:style>
  <w:style w:type="paragraph" w:styleId="34">
    <w:name w:val="Body Text Indent 3"/>
    <w:basedOn w:val="a"/>
    <w:link w:val="35"/>
    <w:uiPriority w:val="99"/>
    <w:unhideWhenUsed/>
    <w:rsid w:val="00EC32F6"/>
    <w:pPr>
      <w:suppressAutoHyphens w:val="0"/>
      <w:spacing w:after="120" w:line="276" w:lineRule="auto"/>
      <w:ind w:left="283"/>
    </w:pPr>
    <w:rPr>
      <w:sz w:val="16"/>
      <w:szCs w:val="16"/>
      <w:lang w:eastAsia="ru-RU"/>
    </w:rPr>
  </w:style>
  <w:style w:type="character" w:customStyle="1" w:styleId="35">
    <w:name w:val="Основной текст с отступом 3 Знак"/>
    <w:link w:val="34"/>
    <w:uiPriority w:val="99"/>
    <w:rsid w:val="00EC32F6"/>
    <w:rPr>
      <w:sz w:val="16"/>
      <w:szCs w:val="16"/>
      <w:lang w:val="ru-RU" w:eastAsia="ru-RU" w:bidi="ar-SA"/>
    </w:rPr>
  </w:style>
  <w:style w:type="paragraph" w:customStyle="1" w:styleId="220">
    <w:name w:val="Основной текст 22"/>
    <w:basedOn w:val="a"/>
    <w:uiPriority w:val="99"/>
    <w:rsid w:val="00090C64"/>
    <w:pPr>
      <w:widowControl w:val="0"/>
      <w:jc w:val="center"/>
    </w:pPr>
    <w:rPr>
      <w:rFonts w:eastAsia="Andale Sans UI"/>
      <w:b/>
      <w:kern w:val="1"/>
      <w:sz w:val="34"/>
    </w:rPr>
  </w:style>
  <w:style w:type="character" w:customStyle="1" w:styleId="apple-style-span">
    <w:name w:val="apple-style-span"/>
    <w:rsid w:val="00D92F94"/>
  </w:style>
  <w:style w:type="paragraph" w:customStyle="1" w:styleId="130">
    <w:name w:val="Обычный + 13 пт"/>
    <w:aliases w:val="Первая строка:  1,25 см,25 см + TimesNewRoman,Черный"/>
    <w:basedOn w:val="a"/>
    <w:rsid w:val="00511D49"/>
    <w:pPr>
      <w:widowControl w:val="0"/>
      <w:suppressAutoHyphens w:val="0"/>
      <w:autoSpaceDE w:val="0"/>
      <w:autoSpaceDN w:val="0"/>
      <w:snapToGrid w:val="0"/>
      <w:ind w:firstLine="708"/>
      <w:jc w:val="both"/>
    </w:pPr>
    <w:rPr>
      <w:sz w:val="26"/>
      <w:lang w:eastAsia="ru-RU"/>
    </w:rPr>
  </w:style>
  <w:style w:type="paragraph" w:styleId="af3">
    <w:name w:val="Balloon Text"/>
    <w:basedOn w:val="a"/>
    <w:link w:val="af4"/>
    <w:uiPriority w:val="99"/>
    <w:rsid w:val="00276E73"/>
    <w:rPr>
      <w:rFonts w:ascii="Tahoma" w:hAnsi="Tahoma"/>
      <w:sz w:val="16"/>
      <w:szCs w:val="16"/>
    </w:rPr>
  </w:style>
  <w:style w:type="character" w:customStyle="1" w:styleId="af4">
    <w:name w:val="Текст выноски Знак"/>
    <w:link w:val="af3"/>
    <w:uiPriority w:val="99"/>
    <w:rsid w:val="00276E73"/>
    <w:rPr>
      <w:rFonts w:ascii="Tahoma" w:hAnsi="Tahoma" w:cs="Tahoma"/>
      <w:sz w:val="16"/>
      <w:szCs w:val="16"/>
      <w:lang w:eastAsia="ar-SA"/>
    </w:rPr>
  </w:style>
  <w:style w:type="paragraph" w:styleId="af5">
    <w:name w:val="List Paragraph"/>
    <w:basedOn w:val="a"/>
    <w:uiPriority w:val="34"/>
    <w:qFormat/>
    <w:rsid w:val="006A4F16"/>
    <w:pPr>
      <w:suppressAutoHyphens w:val="0"/>
      <w:ind w:left="720"/>
      <w:contextualSpacing/>
    </w:pPr>
    <w:rPr>
      <w:lang w:eastAsia="ru-RU"/>
    </w:rPr>
  </w:style>
  <w:style w:type="paragraph" w:customStyle="1" w:styleId="16">
    <w:name w:val="Без интервала1"/>
    <w:link w:val="NoSpacingChar"/>
    <w:rsid w:val="006A4F16"/>
    <w:rPr>
      <w:rFonts w:eastAsia="Calibri"/>
      <w:sz w:val="22"/>
      <w:szCs w:val="22"/>
    </w:rPr>
  </w:style>
  <w:style w:type="character" w:customStyle="1" w:styleId="NoSpacingChar">
    <w:name w:val="No Spacing Char"/>
    <w:link w:val="16"/>
    <w:locked/>
    <w:rsid w:val="006A4F16"/>
    <w:rPr>
      <w:rFonts w:eastAsia="Calibri"/>
      <w:sz w:val="22"/>
      <w:szCs w:val="22"/>
      <w:lang w:val="ru-RU" w:eastAsia="ru-RU" w:bidi="ar-SA"/>
    </w:rPr>
  </w:style>
  <w:style w:type="paragraph" w:customStyle="1" w:styleId="Standard">
    <w:name w:val="Standard"/>
    <w:rsid w:val="00483A6C"/>
    <w:pPr>
      <w:widowControl w:val="0"/>
      <w:suppressAutoHyphens/>
      <w:textAlignment w:val="baseline"/>
    </w:pPr>
    <w:rPr>
      <w:rFonts w:eastAsia="Arial Unicode MS" w:cs="Tahoma"/>
      <w:color w:val="000000"/>
      <w:kern w:val="1"/>
      <w:sz w:val="24"/>
      <w:szCs w:val="24"/>
      <w:lang w:val="en-US" w:eastAsia="en-US"/>
    </w:rPr>
  </w:style>
  <w:style w:type="paragraph" w:customStyle="1" w:styleId="17">
    <w:name w:val="Абзац списка1"/>
    <w:basedOn w:val="a"/>
    <w:uiPriority w:val="99"/>
    <w:rsid w:val="00483A6C"/>
    <w:pPr>
      <w:widowControl w:val="0"/>
      <w:spacing w:after="200" w:line="276" w:lineRule="auto"/>
      <w:ind w:left="720"/>
    </w:pPr>
    <w:rPr>
      <w:rFonts w:ascii="Calibri" w:hAnsi="Calibri"/>
      <w:kern w:val="1"/>
      <w:sz w:val="22"/>
      <w:szCs w:val="22"/>
      <w:lang w:val="en-US"/>
    </w:rPr>
  </w:style>
  <w:style w:type="paragraph" w:styleId="24">
    <w:name w:val="Body Text 2"/>
    <w:basedOn w:val="a"/>
    <w:link w:val="25"/>
    <w:uiPriority w:val="99"/>
    <w:semiHidden/>
    <w:rsid w:val="00DB5522"/>
    <w:pPr>
      <w:spacing w:after="120" w:line="480" w:lineRule="auto"/>
    </w:pPr>
    <w:rPr>
      <w:rFonts w:eastAsia="Calibri"/>
    </w:rPr>
  </w:style>
  <w:style w:type="character" w:customStyle="1" w:styleId="25">
    <w:name w:val="Основной текст 2 Знак"/>
    <w:link w:val="24"/>
    <w:uiPriority w:val="99"/>
    <w:semiHidden/>
    <w:locked/>
    <w:rsid w:val="00DB5522"/>
    <w:rPr>
      <w:rFonts w:eastAsia="Calibri"/>
      <w:sz w:val="24"/>
      <w:szCs w:val="24"/>
      <w:lang w:val="ru-RU" w:eastAsia="ar-SA" w:bidi="ar-SA"/>
    </w:rPr>
  </w:style>
  <w:style w:type="paragraph" w:styleId="af6">
    <w:name w:val="No Spacing"/>
    <w:link w:val="af7"/>
    <w:uiPriority w:val="99"/>
    <w:qFormat/>
    <w:rsid w:val="00BA577A"/>
    <w:rPr>
      <w:rFonts w:ascii="Calibri" w:eastAsia="Calibri" w:hAnsi="Calibri"/>
      <w:sz w:val="22"/>
      <w:szCs w:val="22"/>
      <w:lang w:eastAsia="en-US"/>
    </w:rPr>
  </w:style>
  <w:style w:type="character" w:customStyle="1" w:styleId="af7">
    <w:name w:val="Без интервала Знак"/>
    <w:link w:val="af6"/>
    <w:uiPriority w:val="99"/>
    <w:locked/>
    <w:rsid w:val="007F0FEF"/>
    <w:rPr>
      <w:rFonts w:ascii="Calibri" w:eastAsia="Calibri" w:hAnsi="Calibri"/>
      <w:sz w:val="22"/>
      <w:szCs w:val="22"/>
      <w:lang w:eastAsia="en-US" w:bidi="ar-SA"/>
    </w:rPr>
  </w:style>
  <w:style w:type="table" w:styleId="af8">
    <w:name w:val="Table Grid"/>
    <w:basedOn w:val="a1"/>
    <w:uiPriority w:val="39"/>
    <w:rsid w:val="00622F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"/>
    <w:basedOn w:val="a1"/>
    <w:uiPriority w:val="59"/>
    <w:rsid w:val="00622F7A"/>
    <w:rPr>
      <w:rFonts w:ascii="Calibri" w:eastAsia="Calibri" w:hAnsi="Calibr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"/>
    <w:basedOn w:val="a1"/>
    <w:next w:val="af8"/>
    <w:uiPriority w:val="59"/>
    <w:rsid w:val="00622F7A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"/>
    <w:basedOn w:val="a1"/>
    <w:next w:val="af8"/>
    <w:uiPriority w:val="59"/>
    <w:rsid w:val="00622F7A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9">
    <w:name w:val="мой1"/>
    <w:basedOn w:val="a"/>
    <w:qFormat/>
    <w:rsid w:val="00014E3B"/>
    <w:pPr>
      <w:suppressAutoHyphens w:val="0"/>
      <w:spacing w:before="100" w:beforeAutospacing="1"/>
      <w:ind w:firstLine="709"/>
      <w:jc w:val="both"/>
    </w:pPr>
    <w:rPr>
      <w:lang w:eastAsia="en-US" w:bidi="en-US"/>
    </w:rPr>
  </w:style>
  <w:style w:type="character" w:customStyle="1" w:styleId="apple-converted-space">
    <w:name w:val="apple-converted-space"/>
    <w:rsid w:val="006C4EF9"/>
  </w:style>
  <w:style w:type="character" w:styleId="af9">
    <w:name w:val="Hyperlink"/>
    <w:uiPriority w:val="99"/>
    <w:unhideWhenUsed/>
    <w:rsid w:val="00671168"/>
    <w:rPr>
      <w:color w:val="000080"/>
      <w:u w:val="single"/>
    </w:rPr>
  </w:style>
  <w:style w:type="character" w:customStyle="1" w:styleId="serp-urlitem">
    <w:name w:val="serp-url__item"/>
    <w:rsid w:val="00671168"/>
  </w:style>
  <w:style w:type="character" w:styleId="afa">
    <w:name w:val="FollowedHyperlink"/>
    <w:uiPriority w:val="99"/>
    <w:unhideWhenUsed/>
    <w:rsid w:val="00652043"/>
    <w:rPr>
      <w:color w:val="800080"/>
      <w:u w:val="single"/>
    </w:rPr>
  </w:style>
  <w:style w:type="paragraph" w:styleId="afb">
    <w:name w:val="footnote text"/>
    <w:basedOn w:val="a"/>
    <w:link w:val="afc"/>
    <w:rsid w:val="006A13D6"/>
    <w:rPr>
      <w:sz w:val="20"/>
      <w:szCs w:val="20"/>
    </w:rPr>
  </w:style>
  <w:style w:type="character" w:customStyle="1" w:styleId="afc">
    <w:name w:val="Текст сноски Знак"/>
    <w:link w:val="afb"/>
    <w:rsid w:val="006A13D6"/>
    <w:rPr>
      <w:lang w:eastAsia="ar-SA"/>
    </w:rPr>
  </w:style>
  <w:style w:type="character" w:styleId="afd">
    <w:name w:val="footnote reference"/>
    <w:rsid w:val="006A13D6"/>
    <w:rPr>
      <w:vertAlign w:val="superscript"/>
    </w:rPr>
  </w:style>
  <w:style w:type="character" w:customStyle="1" w:styleId="WW8Num8z4">
    <w:name w:val="WW8Num8z4"/>
    <w:rsid w:val="000E2A1F"/>
  </w:style>
  <w:style w:type="character" w:customStyle="1" w:styleId="afe">
    <w:name w:val="Символ сноски"/>
    <w:rsid w:val="00C23FC1"/>
    <w:rPr>
      <w:rFonts w:ascii="Times New Roman" w:hAnsi="Times New Roman" w:cs="Times New Roman" w:hint="default"/>
      <w:vertAlign w:val="superscript"/>
    </w:rPr>
  </w:style>
  <w:style w:type="character" w:customStyle="1" w:styleId="27">
    <w:name w:val="Текст сноски Знак2"/>
    <w:rsid w:val="00C23FC1"/>
    <w:rPr>
      <w:rFonts w:eastAsia="Times New Roman"/>
      <w:lang w:eastAsia="zh-CN"/>
    </w:rPr>
  </w:style>
  <w:style w:type="character" w:customStyle="1" w:styleId="FontStyle29">
    <w:name w:val="Font Style29"/>
    <w:rsid w:val="003A76FB"/>
    <w:rPr>
      <w:rFonts w:ascii="Times New Roman" w:hAnsi="Times New Roman" w:cs="Times New Roman" w:hint="default"/>
      <w:sz w:val="26"/>
      <w:szCs w:val="26"/>
    </w:rPr>
  </w:style>
  <w:style w:type="character" w:customStyle="1" w:styleId="1a">
    <w:name w:val="Текст сноски Знак1"/>
    <w:semiHidden/>
    <w:locked/>
    <w:rsid w:val="003A76FB"/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12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2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4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5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31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87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0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3413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6034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8022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63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4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4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3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66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39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153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720085">
                      <w:marLeft w:val="75"/>
                      <w:marRight w:val="75"/>
                      <w:marTop w:val="75"/>
                      <w:marBottom w:val="75"/>
                      <w:divBdr>
                        <w:top w:val="dotted" w:sz="6" w:space="0" w:color="90A05E"/>
                        <w:left w:val="dotted" w:sz="6" w:space="0" w:color="90A05E"/>
                        <w:bottom w:val="dotted" w:sz="6" w:space="0" w:color="90A05E"/>
                        <w:right w:val="dotted" w:sz="6" w:space="0" w:color="90A05E"/>
                      </w:divBdr>
                    </w:div>
                  </w:divsChild>
                </w:div>
              </w:divsChild>
            </w:div>
          </w:divsChild>
        </w:div>
      </w:divsChild>
    </w:div>
    <w:div w:id="64716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7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4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0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0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3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6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3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8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9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45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9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8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5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588958">
          <w:marLeft w:val="547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727167">
          <w:marLeft w:val="547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907012">
          <w:marLeft w:val="547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4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2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2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9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1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65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15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2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4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7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1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2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13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1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35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00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59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26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567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694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7039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9039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81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9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7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2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0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 xmlns:b="http://schemas.openxmlformats.org/officeDocument/2006/bibliography" xmlns="http://schemas.openxmlformats.org/officeDocument/2006/bibliography">
    <b:Tag>Заполнитель1</b:Tag>
    <b:RefOrder>1</b:RefOrder>
  </b:Source>
</b:Sources>
</file>

<file path=customXml/itemProps1.xml><?xml version="1.0" encoding="utf-8"?>
<ds:datastoreItem xmlns:ds="http://schemas.openxmlformats.org/officeDocument/2006/customXml" ds:itemID="{C4CF77F3-A0CB-4BEF-AB63-669144918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369</TotalTime>
  <Pages>25</Pages>
  <Words>8708</Words>
  <Characters>49640</Characters>
  <Application>Microsoft Office Word</Application>
  <DocSecurity>0</DocSecurity>
  <Lines>413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Промышленность</vt:lpstr>
    </vt:vector>
  </TitlesOfParts>
  <Company>San-Prof</Company>
  <LinksUpToDate>false</LinksUpToDate>
  <CharactersWithSpaces>58232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Промышленность</dc:title>
  <dc:creator>Pivovarchik_LG</dc:creator>
  <cp:lastModifiedBy>Сафина Юлия Рифатовна</cp:lastModifiedBy>
  <cp:revision>55</cp:revision>
  <cp:lastPrinted>2018-11-08T12:10:00Z</cp:lastPrinted>
  <dcterms:created xsi:type="dcterms:W3CDTF">2018-11-02T14:02:00Z</dcterms:created>
  <dcterms:modified xsi:type="dcterms:W3CDTF">2018-11-15T12:15:00Z</dcterms:modified>
</cp:coreProperties>
</file>